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382A" w:rsidRPr="006D382A" w:rsidRDefault="006D382A" w:rsidP="006D382A">
      <w:pPr>
        <w:pStyle w:val="a5"/>
        <w:spacing w:line="360" w:lineRule="auto"/>
        <w:ind w:leftChars="150" w:left="360"/>
        <w:jc w:val="center"/>
        <w:textAlignment w:val="center"/>
        <w:rPr>
          <w:rFonts w:ascii="Times New Roman" w:eastAsia="宋体" w:hAnsi="Times New Roman" w:cs="Times New Roman" w:hint="eastAsia"/>
          <w:b/>
          <w:snapToGrid w:val="0"/>
          <w:color w:val="00B050"/>
          <w:sz w:val="44"/>
          <w:szCs w:val="44"/>
        </w:rPr>
      </w:pPr>
      <w:bookmarkStart w:id="0" w:name="_GoBack"/>
      <w:r w:rsidRPr="006D382A">
        <w:rPr>
          <w:rFonts w:ascii="Times New Roman" w:hAnsi="Times New Roman" w:cs="Times New Roman" w:hint="eastAsia"/>
          <w:b/>
          <w:noProof/>
          <w:color w:val="00B050"/>
          <w:sz w:val="44"/>
          <w:szCs w:val="44"/>
        </w:rPr>
        <w:drawing>
          <wp:anchor distT="0" distB="0" distL="114300" distR="114300" simplePos="0" relativeHeight="251659264" behindDoc="0" locked="0" layoutInCell="1" allowOverlap="1" wp14:anchorId="585CC112" wp14:editId="7967A94D">
            <wp:simplePos x="0" y="0"/>
            <wp:positionH relativeFrom="page">
              <wp:posOffset>12153900</wp:posOffset>
            </wp:positionH>
            <wp:positionV relativeFrom="topMargin">
              <wp:posOffset>10401300</wp:posOffset>
            </wp:positionV>
            <wp:extent cx="444500" cy="266700"/>
            <wp:effectExtent l="0" t="0" r="0" b="0"/>
            <wp:wrapNone/>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4500" cy="266700"/>
                    </a:xfrm>
                    <a:prstGeom prst="rect">
                      <a:avLst/>
                    </a:prstGeom>
                    <a:noFill/>
                  </pic:spPr>
                </pic:pic>
              </a:graphicData>
            </a:graphic>
            <wp14:sizeRelH relativeFrom="page">
              <wp14:pctWidth>0</wp14:pctWidth>
            </wp14:sizeRelH>
            <wp14:sizeRelV relativeFrom="page">
              <wp14:pctHeight>0</wp14:pctHeight>
            </wp14:sizeRelV>
          </wp:anchor>
        </w:drawing>
      </w:r>
      <w:r w:rsidRPr="006D382A">
        <w:rPr>
          <w:rFonts w:ascii="Times New Roman" w:hAnsi="Times New Roman" w:cs="Times New Roman" w:hint="eastAsia"/>
          <w:b/>
          <w:snapToGrid w:val="0"/>
          <w:color w:val="00B050"/>
          <w:sz w:val="44"/>
          <w:szCs w:val="44"/>
        </w:rPr>
        <w:t>专题</w:t>
      </w:r>
      <w:r w:rsidRPr="006D382A">
        <w:rPr>
          <w:rFonts w:ascii="Times New Roman" w:hAnsi="Times New Roman" w:cs="Times New Roman" w:hint="eastAsia"/>
          <w:b/>
          <w:snapToGrid w:val="0"/>
          <w:color w:val="00B050"/>
          <w:sz w:val="44"/>
          <w:szCs w:val="44"/>
        </w:rPr>
        <w:t>24</w:t>
      </w:r>
      <w:r w:rsidRPr="006D382A">
        <w:rPr>
          <w:rFonts w:ascii="Times New Roman" w:hAnsi="Times New Roman" w:cs="Times New Roman" w:hint="eastAsia"/>
          <w:b/>
          <w:snapToGrid w:val="0"/>
          <w:color w:val="00B050"/>
          <w:sz w:val="44"/>
          <w:szCs w:val="44"/>
        </w:rPr>
        <w:t xml:space="preserve"> </w:t>
      </w:r>
      <w:r w:rsidRPr="006D382A">
        <w:rPr>
          <w:rFonts w:ascii="Times New Roman" w:hAnsi="Times New Roman" w:cs="Times New Roman" w:hint="eastAsia"/>
          <w:b/>
          <w:snapToGrid w:val="0"/>
          <w:color w:val="00B050"/>
          <w:sz w:val="44"/>
          <w:szCs w:val="44"/>
        </w:rPr>
        <w:t>电和磁</w:t>
      </w:r>
    </w:p>
    <w:bookmarkEnd w:id="0"/>
    <w:p w:rsidR="006D382A" w:rsidRDefault="006D382A" w:rsidP="006D382A">
      <w:pPr>
        <w:spacing w:line="360" w:lineRule="auto"/>
        <w:textAlignment w:val="center"/>
        <w:rPr>
          <w:rFonts w:hint="eastAsia"/>
          <w:b/>
          <w:bCs/>
          <w:color w:val="000000"/>
        </w:rPr>
      </w:pPr>
      <w:r>
        <w:rPr>
          <w:rFonts w:hint="eastAsia"/>
          <w:b/>
          <w:bCs/>
          <w:color w:val="000000"/>
        </w:rPr>
        <w:t>一、选择题</w:t>
      </w:r>
    </w:p>
    <w:p w:rsidR="006D382A" w:rsidRDefault="006D382A" w:rsidP="006D382A">
      <w:pPr>
        <w:spacing w:line="360" w:lineRule="auto"/>
        <w:textAlignment w:val="center"/>
        <w:rPr>
          <w:color w:val="000000"/>
        </w:rPr>
      </w:pPr>
      <w:r>
        <w:rPr>
          <w:rFonts w:hint="eastAsia"/>
          <w:color w:val="000000"/>
        </w:rPr>
        <w:t>1</w:t>
      </w:r>
      <w:r>
        <w:rPr>
          <w:color w:val="000000"/>
        </w:rPr>
        <w:t>.</w:t>
      </w:r>
      <w:r>
        <w:rPr>
          <w:rFonts w:hint="eastAsia"/>
          <w:color w:val="FF0000"/>
        </w:rPr>
        <w:t>（2020·四川省南充市）</w:t>
      </w:r>
      <w:r>
        <w:rPr>
          <w:color w:val="000000"/>
        </w:rPr>
        <w:t>对下列四幅图解释正确的是（　　）</w:t>
      </w:r>
    </w:p>
    <w:p w:rsidR="006D382A" w:rsidRDefault="006D382A" w:rsidP="006D382A">
      <w:pPr>
        <w:spacing w:line="360" w:lineRule="auto"/>
        <w:textAlignment w:val="center"/>
        <w:rPr>
          <w:color w:val="000000"/>
        </w:rPr>
      </w:pPr>
      <w:r>
        <w:rPr>
          <w:noProof/>
          <w:color w:val="000000"/>
        </w:rPr>
        <w:drawing>
          <wp:inline distT="0" distB="0" distL="0" distR="0">
            <wp:extent cx="3724275" cy="1047750"/>
            <wp:effectExtent l="0" t="0" r="9525" b="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24275" cy="1047750"/>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000000"/>
        </w:rPr>
        <w:t>A. 图甲中水平放置</w:t>
      </w:r>
      <w:r>
        <w:rPr>
          <w:noProof/>
          <w:color w:val="000000"/>
        </w:rPr>
        <w:drawing>
          <wp:inline distT="0" distB="0" distL="0" distR="0">
            <wp:extent cx="133350" cy="180975"/>
            <wp:effectExtent l="0" t="0" r="0"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指南针受地磁场影响，指针</w:t>
      </w:r>
      <w:r>
        <w:rPr>
          <w:rFonts w:ascii="Times New Roman" w:eastAsia="Times New Roman" w:hAnsi="Times New Roman" w:cs="Times New Roman"/>
          <w:color w:val="000000"/>
        </w:rPr>
        <w:t>N</w:t>
      </w:r>
      <w:r>
        <w:rPr>
          <w:color w:val="000000"/>
        </w:rPr>
        <w:t>极总是指向地理南方</w:t>
      </w:r>
    </w:p>
    <w:p w:rsidR="006D382A" w:rsidRDefault="006D382A" w:rsidP="006D382A">
      <w:pPr>
        <w:spacing w:line="360" w:lineRule="auto"/>
        <w:textAlignment w:val="center"/>
        <w:rPr>
          <w:color w:val="000000"/>
        </w:rPr>
      </w:pPr>
      <w:r>
        <w:rPr>
          <w:color w:val="000000"/>
        </w:rPr>
        <w:t>B. 图乙中通电螺线管右端为</w:t>
      </w:r>
      <w:r>
        <w:rPr>
          <w:rFonts w:ascii="Times New Roman" w:eastAsia="Times New Roman" w:hAnsi="Times New Roman" w:cs="Times New Roman"/>
          <w:color w:val="000000"/>
        </w:rPr>
        <w:t>N</w:t>
      </w:r>
      <w:r>
        <w:rPr>
          <w:color w:val="000000"/>
        </w:rPr>
        <w:t>极</w:t>
      </w:r>
    </w:p>
    <w:p w:rsidR="006D382A" w:rsidRDefault="006D382A" w:rsidP="006D382A">
      <w:pPr>
        <w:spacing w:line="360" w:lineRule="auto"/>
        <w:textAlignment w:val="center"/>
        <w:rPr>
          <w:color w:val="000000"/>
        </w:rPr>
      </w:pPr>
      <w:r>
        <w:rPr>
          <w:color w:val="000000"/>
        </w:rPr>
        <w:t>C. 图丙为电动机工作原理图</w:t>
      </w:r>
    </w:p>
    <w:p w:rsidR="006D382A" w:rsidRDefault="006D382A" w:rsidP="006D382A">
      <w:pPr>
        <w:spacing w:line="360" w:lineRule="auto"/>
        <w:textAlignment w:val="center"/>
        <w:rPr>
          <w:color w:val="000000"/>
        </w:rPr>
      </w:pPr>
      <w:r>
        <w:rPr>
          <w:color w:val="000000"/>
        </w:rPr>
        <w:t>D. 图丁说明了电磁铁磁性强弱与电流大小有关</w:t>
      </w:r>
    </w:p>
    <w:p w:rsidR="006D382A" w:rsidRDefault="006D382A" w:rsidP="006D382A">
      <w:pPr>
        <w:spacing w:line="360" w:lineRule="auto"/>
        <w:textAlignment w:val="center"/>
        <w:rPr>
          <w:color w:val="000000"/>
        </w:rPr>
      </w:pPr>
      <w:r>
        <w:rPr>
          <w:color w:val="2E75B6"/>
        </w:rPr>
        <w:t>【答案】</w:t>
      </w:r>
      <w:r>
        <w:rPr>
          <w:color w:val="000000"/>
        </w:rPr>
        <w:t>B</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．地球是一个大磁体，地磁南极在地理北极附近，地磁北极在地理南极附近；可自由转动的小磁针，由于受地磁场的影响，静止时，</w:t>
      </w:r>
      <w:r>
        <w:rPr>
          <w:rFonts w:ascii="Times New Roman" w:eastAsia="Times New Roman" w:hAnsi="Times New Roman" w:cs="Times New Roman"/>
          <w:color w:val="000000"/>
        </w:rPr>
        <w:t>S</w:t>
      </w:r>
      <w:r>
        <w:rPr>
          <w:color w:val="000000"/>
        </w:rPr>
        <w:t>极总是指向地理的南极方向，故</w:t>
      </w:r>
      <w:r>
        <w:rPr>
          <w:rFonts w:ascii="Times New Roman" w:eastAsia="Times New Roman" w:hAnsi="Times New Roman" w:cs="Times New Roman"/>
          <w:color w:val="000000"/>
        </w:rPr>
        <w:t>A</w:t>
      </w:r>
      <w:r>
        <w:rPr>
          <w:color w:val="000000"/>
        </w:rPr>
        <w:t>错误；</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B</w:t>
      </w:r>
      <w:r>
        <w:rPr>
          <w:color w:val="000000"/>
        </w:rPr>
        <w:t>．由图知道，电流从螺线管的左端流入，根据右手螺旋定则可以确定，螺线管的右端为</w:t>
      </w:r>
      <w:r>
        <w:rPr>
          <w:rFonts w:ascii="Times New Roman" w:eastAsia="Times New Roman" w:hAnsi="Times New Roman" w:cs="Times New Roman"/>
          <w:color w:val="000000"/>
        </w:rPr>
        <w:t>N</w:t>
      </w:r>
      <w:r>
        <w:rPr>
          <w:color w:val="000000"/>
        </w:rPr>
        <w:t>极，故</w:t>
      </w:r>
      <w:r>
        <w:rPr>
          <w:rFonts w:ascii="Times New Roman" w:eastAsia="Times New Roman" w:hAnsi="Times New Roman" w:cs="Times New Roman"/>
          <w:color w:val="000000"/>
        </w:rPr>
        <w:t>B</w:t>
      </w:r>
      <w:r>
        <w:rPr>
          <w:color w:val="000000"/>
        </w:rPr>
        <w:t>正确；</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C</w:t>
      </w:r>
      <w:r>
        <w:rPr>
          <w:color w:val="000000"/>
        </w:rPr>
        <w:t>．由于图中没有电源，此实验说明闭合电路的一部分导体在磁场中做切割磁感线运动时，导体中就产生电流，即电磁感应现象，是发电机的工作原理，故</w:t>
      </w:r>
      <w:r>
        <w:rPr>
          <w:rFonts w:ascii="Times New Roman" w:eastAsia="Times New Roman" w:hAnsi="Times New Roman" w:cs="Times New Roman"/>
          <w:color w:val="000000"/>
        </w:rPr>
        <w:t>C</w:t>
      </w:r>
      <w:r>
        <w:rPr>
          <w:color w:val="000000"/>
        </w:rPr>
        <w:t>错误；</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．图中两线圈串联，通过的电流大小相等，说明的是电磁铁的磁性强弱与线圈的匝数的多少有关，故</w:t>
      </w:r>
      <w:r>
        <w:rPr>
          <w:rFonts w:ascii="Times New Roman" w:eastAsia="Times New Roman" w:hAnsi="Times New Roman" w:cs="Times New Roman"/>
          <w:color w:val="000000"/>
        </w:rPr>
        <w:t>D</w:t>
      </w:r>
      <w:r>
        <w:rPr>
          <w:color w:val="000000"/>
        </w:rPr>
        <w:t>错误。</w:t>
      </w:r>
    </w:p>
    <w:p w:rsidR="006D382A" w:rsidRDefault="006D382A" w:rsidP="006D382A">
      <w:pPr>
        <w:spacing w:line="360" w:lineRule="auto"/>
        <w:textAlignment w:val="center"/>
        <w:rPr>
          <w:color w:val="000000"/>
        </w:rPr>
      </w:pPr>
      <w:r>
        <w:rPr>
          <w:color w:val="000000"/>
        </w:rPr>
        <w:t>故选</w:t>
      </w:r>
      <w:r>
        <w:rPr>
          <w:rFonts w:ascii="Times New Roman" w:eastAsia="Times New Roman" w:hAnsi="Times New Roman" w:cs="Times New Roman"/>
          <w:color w:val="000000"/>
        </w:rPr>
        <w:t>B</w:t>
      </w:r>
      <w:r>
        <w:rPr>
          <w:color w:val="000000"/>
        </w:rPr>
        <w:t>。</w:t>
      </w:r>
    </w:p>
    <w:p w:rsidR="006D382A" w:rsidRDefault="006D382A" w:rsidP="006D382A">
      <w:pPr>
        <w:spacing w:line="360" w:lineRule="auto"/>
        <w:textAlignment w:val="center"/>
        <w:rPr>
          <w:color w:val="000000"/>
        </w:rPr>
      </w:pPr>
      <w:r>
        <w:rPr>
          <w:color w:val="000000"/>
        </w:rPr>
        <w:t>2.</w:t>
      </w:r>
      <w:r>
        <w:rPr>
          <w:rFonts w:hint="eastAsia"/>
          <w:color w:val="FF0000"/>
        </w:rPr>
        <w:t>（2020·四川省乐山市）</w:t>
      </w:r>
      <w:r>
        <w:rPr>
          <w:color w:val="000000"/>
        </w:rPr>
        <w:t>下列所示的实验装置中，能说明电动机工作原理的是（　　）</w:t>
      </w:r>
    </w:p>
    <w:p w:rsidR="006D382A" w:rsidRDefault="006D382A" w:rsidP="006D382A">
      <w:pPr>
        <w:tabs>
          <w:tab w:val="left" w:pos="2436"/>
          <w:tab w:val="left" w:pos="4873"/>
          <w:tab w:val="left" w:pos="7309"/>
        </w:tabs>
        <w:spacing w:line="360" w:lineRule="auto"/>
        <w:textAlignment w:val="center"/>
        <w:rPr>
          <w:color w:val="000000"/>
        </w:rPr>
      </w:pPr>
      <w:r>
        <w:rPr>
          <w:color w:val="000000"/>
        </w:rPr>
        <w:lastRenderedPageBreak/>
        <w:t xml:space="preserve">A. </w:t>
      </w:r>
      <w:r>
        <w:rPr>
          <w:noProof/>
          <w:color w:val="000000"/>
        </w:rPr>
        <w:drawing>
          <wp:inline distT="0" distB="0" distL="0" distR="0">
            <wp:extent cx="1343025" cy="809625"/>
            <wp:effectExtent l="0" t="0" r="9525" b="9525"/>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3025" cy="809625"/>
                    </a:xfrm>
                    <a:prstGeom prst="rect">
                      <a:avLst/>
                    </a:prstGeom>
                    <a:noFill/>
                    <a:ln>
                      <a:noFill/>
                    </a:ln>
                  </pic:spPr>
                </pic:pic>
              </a:graphicData>
            </a:graphic>
          </wp:inline>
        </w:drawing>
      </w:r>
      <w:r>
        <w:rPr>
          <w:color w:val="000000"/>
        </w:rPr>
        <w:tab/>
        <w:t xml:space="preserve">B. </w:t>
      </w:r>
      <w:r>
        <w:rPr>
          <w:noProof/>
          <w:color w:val="000000"/>
        </w:rPr>
        <w:drawing>
          <wp:inline distT="0" distB="0" distL="0" distR="0">
            <wp:extent cx="1162050" cy="847725"/>
            <wp:effectExtent l="0" t="0" r="0" b="9525"/>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62050" cy="847725"/>
                    </a:xfrm>
                    <a:prstGeom prst="rect">
                      <a:avLst/>
                    </a:prstGeom>
                    <a:noFill/>
                    <a:ln>
                      <a:noFill/>
                    </a:ln>
                  </pic:spPr>
                </pic:pic>
              </a:graphicData>
            </a:graphic>
          </wp:inline>
        </w:drawing>
      </w:r>
      <w:r>
        <w:rPr>
          <w:color w:val="000000"/>
        </w:rPr>
        <w:tab/>
        <w:t xml:space="preserve">C. </w:t>
      </w:r>
      <w:r>
        <w:rPr>
          <w:noProof/>
          <w:color w:val="000000"/>
        </w:rPr>
        <w:drawing>
          <wp:inline distT="0" distB="0" distL="0" distR="0">
            <wp:extent cx="1257300" cy="981075"/>
            <wp:effectExtent l="0" t="0" r="0" b="9525"/>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981075"/>
                    </a:xfrm>
                    <a:prstGeom prst="rect">
                      <a:avLst/>
                    </a:prstGeom>
                    <a:noFill/>
                    <a:ln>
                      <a:noFill/>
                    </a:ln>
                  </pic:spPr>
                </pic:pic>
              </a:graphicData>
            </a:graphic>
          </wp:inline>
        </w:drawing>
      </w:r>
      <w:r>
        <w:rPr>
          <w:color w:val="000000"/>
        </w:rPr>
        <w:tab/>
        <w:t xml:space="preserve">D. </w:t>
      </w:r>
      <w:r>
        <w:rPr>
          <w:noProof/>
          <w:color w:val="000000"/>
        </w:rPr>
        <w:drawing>
          <wp:inline distT="0" distB="0" distL="0" distR="0">
            <wp:extent cx="1247775" cy="847725"/>
            <wp:effectExtent l="0" t="0" r="9525" b="9525"/>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47775" cy="8477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【答案】</w:t>
      </w:r>
      <w:r>
        <w:rPr>
          <w:color w:val="000000"/>
        </w:rPr>
        <w:t>A</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．开关闭合后，通电导体受到磁场的作用，可以在导轨上运动，将电能转化为机械能。这是电动机的工作原理。</w:t>
      </w:r>
      <w:r>
        <w:rPr>
          <w:rFonts w:ascii="Times New Roman" w:eastAsia="Times New Roman" w:hAnsi="Times New Roman" w:cs="Times New Roman"/>
          <w:color w:val="000000"/>
        </w:rPr>
        <w:t>A</w:t>
      </w:r>
      <w:r>
        <w:rPr>
          <w:color w:val="000000"/>
        </w:rPr>
        <w:t>选项符合题意；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B</w:t>
      </w:r>
      <w:r>
        <w:rPr>
          <w:color w:val="000000"/>
        </w:rPr>
        <w:t>．因为地磁场的作用，磁体会指示南北方向。</w:t>
      </w:r>
      <w:r>
        <w:rPr>
          <w:rFonts w:ascii="Times New Roman" w:eastAsia="Times New Roman" w:hAnsi="Times New Roman" w:cs="Times New Roman"/>
          <w:color w:val="000000"/>
        </w:rPr>
        <w:t>B</w:t>
      </w:r>
      <w:r>
        <w:rPr>
          <w:color w:val="000000"/>
        </w:rPr>
        <w:t>选项不符合题意；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C</w:t>
      </w:r>
      <w:r>
        <w:rPr>
          <w:color w:val="000000"/>
        </w:rPr>
        <w:t>．闭合电路的部分导体在磁场中运动，电路中会产生电流，这是发电机的工作原理。</w:t>
      </w:r>
      <w:r>
        <w:rPr>
          <w:rFonts w:ascii="Times New Roman" w:eastAsia="Times New Roman" w:hAnsi="Times New Roman" w:cs="Times New Roman"/>
          <w:color w:val="000000"/>
        </w:rPr>
        <w:t>C</w:t>
      </w:r>
      <w:r>
        <w:rPr>
          <w:color w:val="000000"/>
        </w:rPr>
        <w:t>选项不符合题意；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．线圈在磁场中运动，电路中产生电流，这是交流发电机</w:t>
      </w:r>
      <w:r>
        <w:rPr>
          <w:noProof/>
          <w:color w:val="000000"/>
        </w:rPr>
        <w:drawing>
          <wp:inline distT="0" distB="0" distL="0" distR="0">
            <wp:extent cx="133350" cy="180975"/>
            <wp:effectExtent l="0" t="0" r="0" b="952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工作原理。</w:t>
      </w:r>
      <w:r>
        <w:rPr>
          <w:rFonts w:ascii="Times New Roman" w:eastAsia="Times New Roman" w:hAnsi="Times New Roman" w:cs="Times New Roman"/>
          <w:color w:val="000000"/>
        </w:rPr>
        <w:t>D</w:t>
      </w:r>
      <w:r>
        <w:rPr>
          <w:color w:val="000000"/>
        </w:rPr>
        <w:t>选项不符合题意。</w:t>
      </w:r>
    </w:p>
    <w:p w:rsidR="006D382A" w:rsidRDefault="006D382A" w:rsidP="006D382A">
      <w:pPr>
        <w:spacing w:line="360" w:lineRule="auto"/>
        <w:textAlignment w:val="center"/>
        <w:rPr>
          <w:color w:val="000000"/>
        </w:rPr>
      </w:pPr>
      <w:r>
        <w:rPr>
          <w:color w:val="000000"/>
        </w:rPr>
        <w:t>故选</w:t>
      </w:r>
      <w:r>
        <w:rPr>
          <w:rFonts w:ascii="Times New Roman" w:eastAsia="Times New Roman" w:hAnsi="Times New Roman" w:cs="Times New Roman"/>
          <w:color w:val="000000"/>
        </w:rPr>
        <w:t>A</w:t>
      </w:r>
      <w:r>
        <w:rPr>
          <w:color w:val="000000"/>
        </w:rPr>
        <w:t>。</w:t>
      </w:r>
    </w:p>
    <w:p w:rsidR="006D382A" w:rsidRDefault="006D382A" w:rsidP="006D382A">
      <w:pPr>
        <w:spacing w:line="360" w:lineRule="auto"/>
        <w:textAlignment w:val="center"/>
        <w:rPr>
          <w:color w:val="000000"/>
        </w:rPr>
      </w:pPr>
      <w:r>
        <w:rPr>
          <w:rFonts w:hint="eastAsia"/>
          <w:color w:val="000000"/>
        </w:rPr>
        <w:t>3</w:t>
      </w:r>
      <w:r>
        <w:rPr>
          <w:color w:val="000000"/>
        </w:rPr>
        <w:t>.</w:t>
      </w:r>
      <w:r>
        <w:rPr>
          <w:rFonts w:hint="eastAsia"/>
          <w:color w:val="FF0000"/>
        </w:rPr>
        <w:t>（2020·四川省乐山市）</w:t>
      </w:r>
      <w:r>
        <w:rPr>
          <w:color w:val="000000"/>
        </w:rPr>
        <w:t>如图所示，在两个靠得较近的小车上分别放一块磁体甲和乙，松手后（　　）</w:t>
      </w:r>
    </w:p>
    <w:p w:rsidR="006D382A" w:rsidRDefault="006D382A" w:rsidP="006D382A">
      <w:pPr>
        <w:spacing w:line="360" w:lineRule="auto"/>
        <w:textAlignment w:val="center"/>
        <w:rPr>
          <w:color w:val="000000"/>
        </w:rPr>
      </w:pPr>
      <w:r>
        <w:rPr>
          <w:noProof/>
          <w:color w:val="000000"/>
        </w:rPr>
        <w:drawing>
          <wp:inline distT="0" distB="0" distL="0" distR="0">
            <wp:extent cx="1838325" cy="561975"/>
            <wp:effectExtent l="0" t="0" r="9525" b="9525"/>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8325" cy="56197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000000"/>
        </w:rPr>
        <w:t>A. 由于甲先对乙施加了斥力，然后乙再对甲施加斥力，所以乙先向右运动</w:t>
      </w:r>
    </w:p>
    <w:p w:rsidR="006D382A" w:rsidRDefault="006D382A" w:rsidP="006D382A">
      <w:pPr>
        <w:spacing w:line="360" w:lineRule="auto"/>
        <w:textAlignment w:val="center"/>
        <w:rPr>
          <w:color w:val="000000"/>
        </w:rPr>
      </w:pPr>
      <w:r>
        <w:rPr>
          <w:color w:val="000000"/>
        </w:rPr>
        <w:t>B. 由于甲、乙两磁体间存在相互作用的引力，所以甲、乙相互靠近</w:t>
      </w:r>
    </w:p>
    <w:p w:rsidR="006D382A" w:rsidRDefault="006D382A" w:rsidP="006D382A">
      <w:pPr>
        <w:spacing w:line="360" w:lineRule="auto"/>
        <w:textAlignment w:val="center"/>
        <w:rPr>
          <w:color w:val="000000"/>
        </w:rPr>
      </w:pPr>
      <w:r>
        <w:rPr>
          <w:color w:val="000000"/>
        </w:rPr>
        <w:t>C. 甲对乙的斥力与乙对甲的斥力是一对平衡力</w:t>
      </w:r>
    </w:p>
    <w:p w:rsidR="006D382A" w:rsidRDefault="006D382A" w:rsidP="006D382A">
      <w:pPr>
        <w:spacing w:line="360" w:lineRule="auto"/>
        <w:textAlignment w:val="center"/>
        <w:rPr>
          <w:color w:val="000000"/>
        </w:rPr>
      </w:pPr>
      <w:r>
        <w:rPr>
          <w:color w:val="000000"/>
        </w:rPr>
        <w:t>D. 甲对乙的斥力与乙对甲的斥力是一对相互作用力</w:t>
      </w:r>
    </w:p>
    <w:p w:rsidR="006D382A" w:rsidRDefault="006D382A" w:rsidP="006D382A">
      <w:pPr>
        <w:spacing w:line="360" w:lineRule="auto"/>
        <w:textAlignment w:val="center"/>
        <w:rPr>
          <w:color w:val="000000"/>
        </w:rPr>
      </w:pPr>
      <w:r>
        <w:rPr>
          <w:color w:val="2E75B6"/>
        </w:rPr>
        <w:t>【答案】</w:t>
      </w:r>
      <w:r>
        <w:rPr>
          <w:color w:val="000000"/>
        </w:rPr>
        <w:t>D</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．相互作用力是同时产生的。</w:t>
      </w:r>
      <w:r>
        <w:rPr>
          <w:rFonts w:ascii="Times New Roman" w:eastAsia="Times New Roman" w:hAnsi="Times New Roman" w:cs="Times New Roman"/>
          <w:color w:val="000000"/>
        </w:rPr>
        <w:t>A</w:t>
      </w:r>
      <w:r>
        <w:rPr>
          <w:color w:val="000000"/>
        </w:rPr>
        <w:t>选项错误，不符合题意；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B</w:t>
      </w:r>
      <w:r>
        <w:rPr>
          <w:color w:val="000000"/>
        </w:rPr>
        <w:t>．相互靠近的都是</w:t>
      </w:r>
      <w:r>
        <w:rPr>
          <w:rFonts w:ascii="Times New Roman" w:eastAsia="Times New Roman" w:hAnsi="Times New Roman" w:cs="Times New Roman"/>
          <w:color w:val="000000"/>
        </w:rPr>
        <w:t>N</w:t>
      </w:r>
      <w:r>
        <w:rPr>
          <w:color w:val="000000"/>
        </w:rPr>
        <w:t>极，是相互排斥的。</w:t>
      </w:r>
      <w:r>
        <w:rPr>
          <w:rFonts w:ascii="Times New Roman" w:eastAsia="Times New Roman" w:hAnsi="Times New Roman" w:cs="Times New Roman"/>
          <w:color w:val="000000"/>
        </w:rPr>
        <w:t>B</w:t>
      </w:r>
      <w:r>
        <w:rPr>
          <w:color w:val="000000"/>
        </w:rPr>
        <w:t>错误，不符合题意；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lastRenderedPageBreak/>
        <w:t>C</w:t>
      </w:r>
      <w:r>
        <w:rPr>
          <w:color w:val="000000"/>
        </w:rPr>
        <w:t>．这两个力分别作用在两个物体上，不是一对平衡力。</w:t>
      </w:r>
      <w:r>
        <w:rPr>
          <w:rFonts w:ascii="Times New Roman" w:eastAsia="Times New Roman" w:hAnsi="Times New Roman" w:cs="Times New Roman"/>
          <w:color w:val="000000"/>
        </w:rPr>
        <w:t>C</w:t>
      </w:r>
      <w:r>
        <w:rPr>
          <w:color w:val="000000"/>
        </w:rPr>
        <w:t>选项错误，不符合题意；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．这两个力同时产生、同时消失，大小相等、方向相反，作用在同一直线上，分别作用在两个物体上，是一对相互作用力。</w:t>
      </w:r>
      <w:r>
        <w:rPr>
          <w:rFonts w:ascii="Times New Roman" w:eastAsia="Times New Roman" w:hAnsi="Times New Roman" w:cs="Times New Roman"/>
          <w:color w:val="000000"/>
        </w:rPr>
        <w:t>D</w:t>
      </w:r>
      <w:r>
        <w:rPr>
          <w:color w:val="000000"/>
        </w:rPr>
        <w:t>选项正确，符合题意。</w:t>
      </w:r>
    </w:p>
    <w:p w:rsidR="006D382A" w:rsidRDefault="006D382A" w:rsidP="006D382A">
      <w:pPr>
        <w:spacing w:line="360" w:lineRule="auto"/>
        <w:textAlignment w:val="center"/>
        <w:rPr>
          <w:color w:val="000000"/>
        </w:rPr>
      </w:pPr>
      <w:r>
        <w:rPr>
          <w:color w:val="000000"/>
        </w:rPr>
        <w:t>故选</w:t>
      </w:r>
      <w:r>
        <w:rPr>
          <w:rFonts w:ascii="Times New Roman" w:eastAsia="Times New Roman" w:hAnsi="Times New Roman" w:cs="Times New Roman"/>
          <w:color w:val="000000"/>
        </w:rPr>
        <w:t>D</w:t>
      </w:r>
      <w:r>
        <w:rPr>
          <w:color w:val="000000"/>
        </w:rPr>
        <w:t>。</w:t>
      </w:r>
    </w:p>
    <w:p w:rsidR="006D382A" w:rsidRDefault="006D382A" w:rsidP="006D382A">
      <w:pPr>
        <w:spacing w:line="360" w:lineRule="auto"/>
        <w:textAlignment w:val="center"/>
        <w:rPr>
          <w:color w:val="000000"/>
        </w:rPr>
      </w:pPr>
      <w:r>
        <w:rPr>
          <w:rFonts w:hint="eastAsia"/>
          <w:color w:val="000000"/>
        </w:rPr>
        <w:t>4</w:t>
      </w:r>
      <w:r>
        <w:rPr>
          <w:color w:val="000000"/>
        </w:rPr>
        <w:t>.</w:t>
      </w:r>
      <w:r>
        <w:rPr>
          <w:rFonts w:hint="eastAsia"/>
          <w:color w:val="FF0000"/>
        </w:rPr>
        <w:t>（2020·四川省甘孜州）</w:t>
      </w:r>
      <w:r>
        <w:rPr>
          <w:color w:val="000000"/>
        </w:rPr>
        <w:t>如图所示为“探究感应电流产生条件”的实验装置示意图，将实验装置放在水平桌面上。在下列四种情形中，能使灵敏电流计的指针发生偏转的是（　　）</w:t>
      </w:r>
    </w:p>
    <w:p w:rsidR="006D382A" w:rsidRDefault="006D382A" w:rsidP="006D382A">
      <w:pPr>
        <w:spacing w:line="360" w:lineRule="auto"/>
        <w:textAlignment w:val="center"/>
        <w:rPr>
          <w:color w:val="000000"/>
        </w:rPr>
      </w:pPr>
      <w:r>
        <w:rPr>
          <w:noProof/>
          <w:color w:val="000000"/>
        </w:rPr>
        <w:drawing>
          <wp:inline distT="0" distB="0" distL="0" distR="0">
            <wp:extent cx="1200150" cy="581025"/>
            <wp:effectExtent l="0" t="0" r="0" b="9525"/>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00150" cy="5810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000000"/>
        </w:rPr>
        <w:t>A. 蹄形磁铁不动，导体棒沿竖直方向向下运动时</w:t>
      </w:r>
    </w:p>
    <w:p w:rsidR="006D382A" w:rsidRDefault="006D382A" w:rsidP="006D382A">
      <w:pPr>
        <w:spacing w:line="360" w:lineRule="auto"/>
        <w:textAlignment w:val="center"/>
        <w:rPr>
          <w:color w:val="000000"/>
        </w:rPr>
      </w:pPr>
      <w:r>
        <w:rPr>
          <w:color w:val="000000"/>
        </w:rPr>
        <w:t>B. 蹄形磁铁不动，导体棒沿竖直方向向上运动时</w:t>
      </w:r>
    </w:p>
    <w:p w:rsidR="006D382A" w:rsidRDefault="006D382A" w:rsidP="006D382A">
      <w:pPr>
        <w:spacing w:line="360" w:lineRule="auto"/>
        <w:textAlignment w:val="center"/>
        <w:rPr>
          <w:color w:val="000000"/>
        </w:rPr>
      </w:pPr>
      <w:r>
        <w:rPr>
          <w:color w:val="000000"/>
        </w:rPr>
        <w:t>C. 导体棒不动，蹄形磁铁沿水平方向左右运动时</w:t>
      </w:r>
    </w:p>
    <w:p w:rsidR="006D382A" w:rsidRDefault="006D382A" w:rsidP="006D382A">
      <w:pPr>
        <w:spacing w:line="360" w:lineRule="auto"/>
        <w:textAlignment w:val="center"/>
        <w:rPr>
          <w:color w:val="000000"/>
        </w:rPr>
      </w:pPr>
      <w:r>
        <w:rPr>
          <w:color w:val="000000"/>
        </w:rPr>
        <w:t>D. 导体棒不动，蹄形磁铁沿竖直方向上下运动时</w:t>
      </w:r>
    </w:p>
    <w:p w:rsidR="006D382A" w:rsidRDefault="006D382A" w:rsidP="006D382A">
      <w:pPr>
        <w:spacing w:line="360" w:lineRule="auto"/>
        <w:textAlignment w:val="center"/>
        <w:rPr>
          <w:color w:val="000000"/>
        </w:rPr>
      </w:pPr>
      <w:r>
        <w:rPr>
          <w:color w:val="2E75B6"/>
        </w:rPr>
        <w:t>【答案】</w:t>
      </w:r>
      <w:r>
        <w:rPr>
          <w:color w:val="000000"/>
        </w:rPr>
        <w:t>C</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．蹄形磁铁不动，导体棒沿竖直方向向上运动时，导体未切割磁感线，不会产生感应电流，电路中无电流，电流计的指针不会发生偏转，故</w:t>
      </w:r>
      <w:r>
        <w:rPr>
          <w:rFonts w:ascii="Times New Roman" w:eastAsia="Times New Roman" w:hAnsi="Times New Roman" w:cs="Times New Roman"/>
          <w:color w:val="000000"/>
        </w:rPr>
        <w:t>A</w:t>
      </w:r>
      <w:r>
        <w:rPr>
          <w:color w:val="000000"/>
        </w:rPr>
        <w:t>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B</w:t>
      </w:r>
      <w:r>
        <w:rPr>
          <w:color w:val="000000"/>
        </w:rPr>
        <w:t>．蹄形磁铁不动，导体棒沿竖直方向向下运动时，导体未切割磁感线，不会产生感应电流，电路中无电流，电流计的指针不会发生偏转，故</w:t>
      </w:r>
      <w:r>
        <w:rPr>
          <w:rFonts w:ascii="Times New Roman" w:eastAsia="Times New Roman" w:hAnsi="Times New Roman" w:cs="Times New Roman"/>
          <w:color w:val="000000"/>
        </w:rPr>
        <w:t>B</w:t>
      </w:r>
      <w:r>
        <w:rPr>
          <w:color w:val="000000"/>
        </w:rPr>
        <w:t>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C</w:t>
      </w:r>
      <w:r>
        <w:rPr>
          <w:color w:val="000000"/>
        </w:rPr>
        <w:t>．导体棒不动，蹄形磁铁沿水平方向左右运动时，导体切割磁感线运动，产生感应电流，电路中有电流，电流计的指针发生偏转，故</w:t>
      </w:r>
      <w:r>
        <w:rPr>
          <w:rFonts w:ascii="Times New Roman" w:eastAsia="Times New Roman" w:hAnsi="Times New Roman" w:cs="Times New Roman"/>
          <w:color w:val="000000"/>
        </w:rPr>
        <w:t>C</w:t>
      </w:r>
      <w:r>
        <w:rPr>
          <w:color w:val="000000"/>
        </w:rPr>
        <w:t>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．导体棒不动，蹄形磁铁沿竖直方向上下运动时，导体未切割磁感线，不会产生感应电流，电路中无电流，电流计的指针不会发生偏转，故</w:t>
      </w:r>
      <w:r>
        <w:rPr>
          <w:rFonts w:ascii="Times New Roman" w:eastAsia="Times New Roman" w:hAnsi="Times New Roman" w:cs="Times New Roman"/>
          <w:color w:val="000000"/>
        </w:rPr>
        <w:t>D</w:t>
      </w:r>
      <w:r>
        <w:rPr>
          <w:color w:val="000000"/>
        </w:rPr>
        <w:t>不符合题意。</w:t>
      </w:r>
    </w:p>
    <w:p w:rsidR="006D382A" w:rsidRDefault="006D382A" w:rsidP="006D382A">
      <w:pPr>
        <w:spacing w:line="360" w:lineRule="auto"/>
        <w:textAlignment w:val="center"/>
        <w:rPr>
          <w:color w:val="000000"/>
        </w:rPr>
      </w:pPr>
      <w:r>
        <w:rPr>
          <w:color w:val="000000"/>
        </w:rPr>
        <w:t>故选</w:t>
      </w:r>
      <w:r>
        <w:rPr>
          <w:rFonts w:ascii="Times New Roman" w:eastAsia="Times New Roman" w:hAnsi="Times New Roman" w:cs="Times New Roman"/>
          <w:color w:val="000000"/>
        </w:rPr>
        <w:t>C</w:t>
      </w:r>
      <w:r>
        <w:rPr>
          <w:color w:val="000000"/>
        </w:rPr>
        <w:t>。</w:t>
      </w:r>
    </w:p>
    <w:p w:rsidR="006D382A" w:rsidRDefault="006D382A" w:rsidP="006D382A">
      <w:pPr>
        <w:spacing w:line="360" w:lineRule="auto"/>
        <w:textAlignment w:val="center"/>
        <w:rPr>
          <w:color w:val="000000"/>
        </w:rPr>
      </w:pPr>
      <w:r>
        <w:rPr>
          <w:rFonts w:hint="eastAsia"/>
          <w:color w:val="000000"/>
        </w:rPr>
        <w:t>5</w:t>
      </w:r>
      <w:r>
        <w:rPr>
          <w:color w:val="000000"/>
        </w:rPr>
        <w:t>.</w:t>
      </w:r>
      <w:r>
        <w:rPr>
          <w:rFonts w:hint="eastAsia"/>
          <w:color w:val="FF0000"/>
        </w:rPr>
        <w:t>（2020·山东省聊城市）</w:t>
      </w:r>
      <w:r>
        <w:rPr>
          <w:color w:val="000000"/>
        </w:rPr>
        <w:t>关于下面四幅图的说法错误的是（　　）</w:t>
      </w:r>
    </w:p>
    <w:p w:rsidR="006D382A" w:rsidRDefault="006D382A" w:rsidP="006D382A">
      <w:pPr>
        <w:spacing w:line="360" w:lineRule="auto"/>
        <w:textAlignment w:val="center"/>
        <w:rPr>
          <w:color w:val="000000"/>
        </w:rPr>
      </w:pPr>
      <w:r>
        <w:rPr>
          <w:noProof/>
          <w:color w:val="000000"/>
        </w:rPr>
        <w:lastRenderedPageBreak/>
        <w:drawing>
          <wp:inline distT="0" distB="0" distL="0" distR="0">
            <wp:extent cx="5029200" cy="1438275"/>
            <wp:effectExtent l="0" t="0" r="0" b="9525"/>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200" cy="143827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000000"/>
        </w:rPr>
        <w:t>A. 拇指所指</w:t>
      </w:r>
      <w:r>
        <w:rPr>
          <w:noProof/>
          <w:color w:val="000000"/>
        </w:rPr>
        <w:drawing>
          <wp:inline distT="0" distB="0" distL="0" distR="0">
            <wp:extent cx="133350" cy="180975"/>
            <wp:effectExtent l="0" t="0" r="0"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那端就是通电螺线管的</w:t>
      </w:r>
      <w:r>
        <w:rPr>
          <w:rFonts w:ascii="Times New Roman" w:eastAsia="Times New Roman" w:hAnsi="Times New Roman" w:cs="Times New Roman"/>
          <w:color w:val="000000"/>
        </w:rPr>
        <w:t>N</w:t>
      </w:r>
      <w:r>
        <w:rPr>
          <w:color w:val="000000"/>
        </w:rPr>
        <w:t>极</w:t>
      </w:r>
    </w:p>
    <w:p w:rsidR="006D382A" w:rsidRDefault="006D382A" w:rsidP="006D382A">
      <w:pPr>
        <w:spacing w:line="360" w:lineRule="auto"/>
        <w:textAlignment w:val="center"/>
        <w:rPr>
          <w:color w:val="000000"/>
        </w:rPr>
      </w:pPr>
      <w:r>
        <w:rPr>
          <w:color w:val="000000"/>
        </w:rPr>
        <w:t>B. 地磁场的两极与地理的两极不重合</w:t>
      </w:r>
    </w:p>
    <w:p w:rsidR="006D382A" w:rsidRDefault="006D382A" w:rsidP="006D382A">
      <w:pPr>
        <w:spacing w:line="360" w:lineRule="auto"/>
        <w:textAlignment w:val="center"/>
        <w:rPr>
          <w:color w:val="000000"/>
        </w:rPr>
      </w:pPr>
      <w:r>
        <w:rPr>
          <w:color w:val="000000"/>
        </w:rPr>
        <w:t>C. 奥斯特实验证实电流的周围存在着磁场</w:t>
      </w:r>
    </w:p>
    <w:p w:rsidR="006D382A" w:rsidRDefault="006D382A" w:rsidP="006D382A">
      <w:pPr>
        <w:spacing w:line="360" w:lineRule="auto"/>
        <w:textAlignment w:val="center"/>
        <w:rPr>
          <w:color w:val="000000"/>
        </w:rPr>
      </w:pPr>
      <w:r>
        <w:rPr>
          <w:color w:val="000000"/>
        </w:rPr>
        <w:t>D. 司南之杓，投之于地，其柢指北</w:t>
      </w:r>
    </w:p>
    <w:p w:rsidR="006D382A" w:rsidRDefault="006D382A" w:rsidP="006D382A">
      <w:pPr>
        <w:spacing w:line="360" w:lineRule="auto"/>
        <w:textAlignment w:val="center"/>
        <w:rPr>
          <w:color w:val="000000"/>
        </w:rPr>
      </w:pPr>
      <w:r>
        <w:rPr>
          <w:color w:val="2E75B6"/>
        </w:rPr>
        <w:t>【答案】</w:t>
      </w:r>
      <w:r>
        <w:rPr>
          <w:color w:val="000000"/>
        </w:rPr>
        <w:t>D</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．由图可知，电流从螺线管的左端流入，由安培定则可知螺线管的右端是</w:t>
      </w:r>
      <w:r>
        <w:rPr>
          <w:rFonts w:ascii="Times New Roman" w:eastAsia="Times New Roman" w:hAnsi="Times New Roman" w:cs="Times New Roman"/>
          <w:color w:val="000000"/>
        </w:rPr>
        <w:t>N</w:t>
      </w:r>
      <w:r>
        <w:rPr>
          <w:color w:val="000000"/>
        </w:rPr>
        <w:t>极，故</w:t>
      </w:r>
      <w:r>
        <w:rPr>
          <w:rFonts w:ascii="Times New Roman" w:eastAsia="Times New Roman" w:hAnsi="Times New Roman" w:cs="Times New Roman"/>
          <w:color w:val="000000"/>
        </w:rPr>
        <w:t>A</w:t>
      </w:r>
      <w:r>
        <w:rPr>
          <w:color w:val="000000"/>
        </w:rPr>
        <w:t>正确，不符合题意；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B</w:t>
      </w:r>
      <w:r>
        <w:rPr>
          <w:color w:val="000000"/>
        </w:rPr>
        <w:t>．地磁场的南北极与地理南北极相反，并不重合，故</w:t>
      </w:r>
      <w:r>
        <w:rPr>
          <w:rFonts w:ascii="Times New Roman" w:eastAsia="Times New Roman" w:hAnsi="Times New Roman" w:cs="Times New Roman"/>
          <w:color w:val="000000"/>
        </w:rPr>
        <w:t>B</w:t>
      </w:r>
      <w:r>
        <w:rPr>
          <w:color w:val="000000"/>
        </w:rPr>
        <w:t>正确，不符合题意；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C</w:t>
      </w:r>
      <w:r>
        <w:rPr>
          <w:color w:val="000000"/>
        </w:rPr>
        <w:t>．奥斯特实验说明通电导线周围存在磁场，故</w:t>
      </w:r>
      <w:r>
        <w:rPr>
          <w:rFonts w:ascii="Times New Roman" w:eastAsia="Times New Roman" w:hAnsi="Times New Roman" w:cs="Times New Roman"/>
          <w:color w:val="000000"/>
        </w:rPr>
        <w:t>C</w:t>
      </w:r>
      <w:r>
        <w:rPr>
          <w:color w:val="000000"/>
        </w:rPr>
        <w:t>正确，不符合题意；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．司南之杓，投之于地，其柢指南，司南的长柄指南，故</w:t>
      </w:r>
      <w:r>
        <w:rPr>
          <w:rFonts w:ascii="Times New Roman" w:eastAsia="Times New Roman" w:hAnsi="Times New Roman" w:cs="Times New Roman"/>
          <w:color w:val="000000"/>
        </w:rPr>
        <w:t>D</w:t>
      </w:r>
      <w:r>
        <w:rPr>
          <w:color w:val="000000"/>
        </w:rPr>
        <w:t>错误，符合题意。</w:t>
      </w:r>
    </w:p>
    <w:p w:rsidR="006D382A" w:rsidRDefault="006D382A" w:rsidP="006D382A">
      <w:pPr>
        <w:spacing w:line="360" w:lineRule="auto"/>
        <w:textAlignment w:val="center"/>
        <w:rPr>
          <w:color w:val="000000"/>
        </w:rPr>
      </w:pPr>
      <w:r>
        <w:rPr>
          <w:color w:val="000000"/>
        </w:rPr>
        <w:t>故选</w:t>
      </w:r>
      <w:r>
        <w:rPr>
          <w:rFonts w:ascii="Times New Roman" w:eastAsia="Times New Roman" w:hAnsi="Times New Roman" w:cs="Times New Roman"/>
          <w:color w:val="000000"/>
        </w:rPr>
        <w:t>D</w:t>
      </w:r>
      <w:r>
        <w:rPr>
          <w:color w:val="000000"/>
        </w:rPr>
        <w:t>。</w:t>
      </w:r>
    </w:p>
    <w:p w:rsidR="006D382A" w:rsidRDefault="006D382A" w:rsidP="006D382A">
      <w:pPr>
        <w:spacing w:line="360" w:lineRule="auto"/>
        <w:textAlignment w:val="center"/>
        <w:rPr>
          <w:color w:val="000000"/>
        </w:rPr>
      </w:pPr>
      <w:r>
        <w:rPr>
          <w:rFonts w:hint="eastAsia"/>
          <w:color w:val="000000"/>
        </w:rPr>
        <w:t>6</w:t>
      </w:r>
      <w:r>
        <w:rPr>
          <w:color w:val="000000"/>
        </w:rPr>
        <w:t>.</w:t>
      </w:r>
      <w:r>
        <w:rPr>
          <w:rFonts w:hint="eastAsia"/>
          <w:color w:val="FF0000"/>
        </w:rPr>
        <w:t>（2020·山东省滨州市）</w:t>
      </w:r>
      <w:r>
        <w:rPr>
          <w:color w:val="000000"/>
        </w:rPr>
        <w:t>关于下列四幅图</w:t>
      </w:r>
      <w:r>
        <w:rPr>
          <w:noProof/>
          <w:color w:val="000000"/>
        </w:rPr>
        <w:drawing>
          <wp:inline distT="0" distB="0" distL="0" distR="0">
            <wp:extent cx="133350" cy="1809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表述正确的是（　　）</w:t>
      </w:r>
    </w:p>
    <w:p w:rsidR="006D382A" w:rsidRDefault="006D382A" w:rsidP="006D382A">
      <w:pPr>
        <w:spacing w:line="360" w:lineRule="auto"/>
        <w:textAlignment w:val="center"/>
        <w:rPr>
          <w:color w:val="000000"/>
        </w:rPr>
      </w:pPr>
      <w:r>
        <w:rPr>
          <w:noProof/>
          <w:color w:val="000000"/>
        </w:rPr>
        <w:drawing>
          <wp:inline distT="0" distB="0" distL="0" distR="0">
            <wp:extent cx="1057275" cy="952500"/>
            <wp:effectExtent l="0" t="0" r="9525"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57275" cy="952500"/>
                    </a:xfrm>
                    <a:prstGeom prst="rect">
                      <a:avLst/>
                    </a:prstGeom>
                    <a:noFill/>
                    <a:ln>
                      <a:noFill/>
                    </a:ln>
                  </pic:spPr>
                </pic:pic>
              </a:graphicData>
            </a:graphic>
          </wp:inline>
        </w:drawing>
      </w:r>
      <w:r>
        <w:rPr>
          <w:noProof/>
          <w:color w:val="000000"/>
        </w:rPr>
        <w:drawing>
          <wp:inline distT="0" distB="0" distL="0" distR="0">
            <wp:extent cx="800100" cy="962025"/>
            <wp:effectExtent l="0" t="0" r="0" b="9525"/>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以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00100" cy="962025"/>
                    </a:xfrm>
                    <a:prstGeom prst="rect">
                      <a:avLst/>
                    </a:prstGeom>
                    <a:noFill/>
                    <a:ln>
                      <a:noFill/>
                    </a:ln>
                  </pic:spPr>
                </pic:pic>
              </a:graphicData>
            </a:graphic>
          </wp:inline>
        </w:drawing>
      </w:r>
      <w:r>
        <w:rPr>
          <w:noProof/>
          <w:color w:val="000000"/>
        </w:rPr>
        <w:drawing>
          <wp:inline distT="0" distB="0" distL="0" distR="0">
            <wp:extent cx="914400" cy="981075"/>
            <wp:effectExtent l="0" t="0" r="0" b="9525"/>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4400" cy="981075"/>
                    </a:xfrm>
                    <a:prstGeom prst="rect">
                      <a:avLst/>
                    </a:prstGeom>
                    <a:noFill/>
                    <a:ln>
                      <a:noFill/>
                    </a:ln>
                  </pic:spPr>
                </pic:pic>
              </a:graphicData>
            </a:graphic>
          </wp:inline>
        </w:drawing>
      </w:r>
      <w:r>
        <w:rPr>
          <w:noProof/>
          <w:color w:val="000000"/>
        </w:rPr>
        <w:drawing>
          <wp:inline distT="0" distB="0" distL="0" distR="0">
            <wp:extent cx="1038225" cy="885825"/>
            <wp:effectExtent l="0" t="0" r="9525" b="9525"/>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38225" cy="8858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000000"/>
        </w:rPr>
        <w:t>A. 图甲：司南是利用地球的引力指示南北的</w:t>
      </w:r>
    </w:p>
    <w:p w:rsidR="006D382A" w:rsidRDefault="006D382A" w:rsidP="006D382A">
      <w:pPr>
        <w:spacing w:line="360" w:lineRule="auto"/>
        <w:textAlignment w:val="center"/>
        <w:rPr>
          <w:color w:val="000000"/>
        </w:rPr>
      </w:pPr>
      <w:r>
        <w:rPr>
          <w:color w:val="000000"/>
        </w:rPr>
        <w:t>B. 图乙：电生磁是由法国的安培最早发现的</w:t>
      </w:r>
    </w:p>
    <w:p w:rsidR="006D382A" w:rsidRDefault="006D382A" w:rsidP="006D382A">
      <w:pPr>
        <w:spacing w:line="360" w:lineRule="auto"/>
        <w:textAlignment w:val="center"/>
        <w:rPr>
          <w:color w:val="000000"/>
        </w:rPr>
      </w:pPr>
      <w:r>
        <w:rPr>
          <w:color w:val="000000"/>
        </w:rPr>
        <w:t>C. 图丙：只要导体在磁场中运动，就一定会产生电流</w:t>
      </w:r>
    </w:p>
    <w:p w:rsidR="006D382A" w:rsidRDefault="006D382A" w:rsidP="006D382A">
      <w:pPr>
        <w:spacing w:line="360" w:lineRule="auto"/>
        <w:textAlignment w:val="center"/>
        <w:rPr>
          <w:color w:val="000000"/>
        </w:rPr>
      </w:pPr>
      <w:r>
        <w:rPr>
          <w:color w:val="000000"/>
        </w:rPr>
        <w:t>D. 图丁：这是电动机的工作原理</w:t>
      </w:r>
    </w:p>
    <w:p w:rsidR="006D382A" w:rsidRDefault="006D382A" w:rsidP="006D382A">
      <w:pPr>
        <w:spacing w:line="360" w:lineRule="auto"/>
        <w:textAlignment w:val="center"/>
        <w:rPr>
          <w:color w:val="000000"/>
        </w:rPr>
      </w:pPr>
      <w:r>
        <w:rPr>
          <w:color w:val="2E75B6"/>
        </w:rPr>
        <w:t>【答案】</w:t>
      </w:r>
      <w:r>
        <w:rPr>
          <w:color w:val="000000"/>
        </w:rPr>
        <w:t>D</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w:t>
      </w:r>
      <w:r>
        <w:rPr>
          <w:rFonts w:ascii="Times New Roman" w:eastAsia="Times New Roman" w:hAnsi="Times New Roman" w:cs="Times New Roman"/>
          <w:color w:val="000000"/>
        </w:rPr>
        <w:t>A</w:t>
      </w:r>
      <w:r>
        <w:rPr>
          <w:color w:val="000000"/>
        </w:rPr>
        <w:t>．司南利用地磁场对磁体有力的作用来指示南北，故</w:t>
      </w:r>
      <w:r>
        <w:rPr>
          <w:rFonts w:ascii="Times New Roman" w:eastAsia="Times New Roman" w:hAnsi="Times New Roman" w:cs="Times New Roman"/>
          <w:color w:val="000000"/>
        </w:rPr>
        <w:t>A</w:t>
      </w:r>
      <w:r>
        <w:rPr>
          <w:color w:val="000000"/>
        </w:rPr>
        <w:t>错误；</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lastRenderedPageBreak/>
        <w:t>B</w:t>
      </w:r>
      <w:r>
        <w:rPr>
          <w:color w:val="000000"/>
        </w:rPr>
        <w:t>．电生磁是由丹麦物理学家奥斯特最早发现的，故</w:t>
      </w:r>
      <w:r>
        <w:rPr>
          <w:rFonts w:ascii="Times New Roman" w:eastAsia="Times New Roman" w:hAnsi="Times New Roman" w:cs="Times New Roman"/>
          <w:color w:val="000000"/>
        </w:rPr>
        <w:t>B</w:t>
      </w:r>
      <w:r>
        <w:rPr>
          <w:color w:val="000000"/>
        </w:rPr>
        <w:t>错误；</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C</w:t>
      </w:r>
      <w:r>
        <w:rPr>
          <w:color w:val="000000"/>
        </w:rPr>
        <w:t>．导体在磁场中运动，若不切割磁感线，就不会产生感应电流，故</w:t>
      </w:r>
      <w:r>
        <w:rPr>
          <w:rFonts w:ascii="Times New Roman" w:eastAsia="Times New Roman" w:hAnsi="Times New Roman" w:cs="Times New Roman"/>
          <w:color w:val="000000"/>
        </w:rPr>
        <w:t>C</w:t>
      </w:r>
      <w:r>
        <w:rPr>
          <w:color w:val="000000"/>
        </w:rPr>
        <w:t>错误；</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．图中通电导体在磁场中会受到力的作用，这是电动机的工作原理，故</w:t>
      </w:r>
      <w:r>
        <w:rPr>
          <w:rFonts w:ascii="Times New Roman" w:eastAsia="Times New Roman" w:hAnsi="Times New Roman" w:cs="Times New Roman"/>
          <w:color w:val="000000"/>
        </w:rPr>
        <w:t>D</w:t>
      </w:r>
      <w:r>
        <w:rPr>
          <w:color w:val="000000"/>
        </w:rPr>
        <w:t>正确。</w:t>
      </w:r>
    </w:p>
    <w:p w:rsidR="006D382A" w:rsidRDefault="006D382A" w:rsidP="006D382A">
      <w:pPr>
        <w:spacing w:line="360" w:lineRule="auto"/>
        <w:textAlignment w:val="center"/>
        <w:rPr>
          <w:color w:val="000000"/>
        </w:rPr>
      </w:pPr>
      <w:r>
        <w:rPr>
          <w:color w:val="000000"/>
        </w:rPr>
        <w:t>故选</w:t>
      </w:r>
      <w:r>
        <w:rPr>
          <w:rFonts w:ascii="Times New Roman" w:eastAsia="Times New Roman" w:hAnsi="Times New Roman" w:cs="Times New Roman"/>
          <w:color w:val="000000"/>
        </w:rPr>
        <w:t>D</w:t>
      </w:r>
      <w:r>
        <w:rPr>
          <w:color w:val="000000"/>
        </w:rPr>
        <w:t>。</w:t>
      </w:r>
    </w:p>
    <w:p w:rsidR="006D382A" w:rsidRDefault="006D382A" w:rsidP="006D382A">
      <w:pPr>
        <w:spacing w:line="360" w:lineRule="auto"/>
        <w:textAlignment w:val="center"/>
        <w:rPr>
          <w:color w:val="000000"/>
        </w:rPr>
      </w:pPr>
      <w:r>
        <w:rPr>
          <w:rFonts w:hint="eastAsia"/>
          <w:color w:val="000000"/>
        </w:rPr>
        <w:t>7</w:t>
      </w:r>
      <w:r>
        <w:rPr>
          <w:color w:val="000000"/>
        </w:rPr>
        <w:t>.</w:t>
      </w:r>
      <w:r>
        <w:rPr>
          <w:rFonts w:hint="eastAsia"/>
          <w:color w:val="FF0000"/>
        </w:rPr>
        <w:t>（2020·黑龙江省龙东地区）</w:t>
      </w:r>
      <w:r>
        <w:rPr>
          <w:color w:val="000000"/>
        </w:rPr>
        <w:t>下列四个实验，工作原理能和左边电动剃须刀工作原理相同的是（</w:t>
      </w:r>
      <w:r>
        <w:rPr>
          <w:rFonts w:ascii="Times New Roman" w:eastAsia="Times New Roman" w:hAnsi="Times New Roman" w:cs="Times New Roman"/>
          <w:color w:val="000000"/>
        </w:rPr>
        <w:t xml:space="preserve">  </w:t>
      </w:r>
      <w:r>
        <w:rPr>
          <w:color w:val="000000"/>
        </w:rPr>
        <w:t>）</w:t>
      </w:r>
    </w:p>
    <w:p w:rsidR="006D382A" w:rsidRDefault="006D382A" w:rsidP="006D382A">
      <w:pPr>
        <w:spacing w:line="360" w:lineRule="auto"/>
        <w:textAlignment w:val="center"/>
        <w:rPr>
          <w:color w:val="000000"/>
        </w:rPr>
      </w:pPr>
      <w:r>
        <w:rPr>
          <w:noProof/>
          <w:color w:val="000000"/>
        </w:rPr>
        <w:drawing>
          <wp:inline distT="0" distB="0" distL="0" distR="0">
            <wp:extent cx="447675" cy="762000"/>
            <wp:effectExtent l="0" t="0" r="9525"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7675" cy="762000"/>
                    </a:xfrm>
                    <a:prstGeom prst="rect">
                      <a:avLst/>
                    </a:prstGeom>
                    <a:noFill/>
                    <a:ln>
                      <a:noFill/>
                    </a:ln>
                  </pic:spPr>
                </pic:pic>
              </a:graphicData>
            </a:graphic>
          </wp:inline>
        </w:drawing>
      </w:r>
    </w:p>
    <w:p w:rsidR="006D382A" w:rsidRDefault="006D382A" w:rsidP="006D382A">
      <w:pPr>
        <w:tabs>
          <w:tab w:val="left" w:pos="2436"/>
          <w:tab w:val="left" w:pos="4873"/>
          <w:tab w:val="left" w:pos="7309"/>
        </w:tabs>
        <w:spacing w:line="360" w:lineRule="auto"/>
        <w:textAlignment w:val="center"/>
        <w:rPr>
          <w:color w:val="000000"/>
        </w:rPr>
      </w:pPr>
      <w:r>
        <w:rPr>
          <w:color w:val="000000"/>
        </w:rPr>
        <w:t xml:space="preserve">A. </w:t>
      </w:r>
      <w:r>
        <w:rPr>
          <w:noProof/>
          <w:color w:val="000000"/>
        </w:rPr>
        <w:drawing>
          <wp:inline distT="0" distB="0" distL="0" distR="0">
            <wp:extent cx="1181100" cy="666750"/>
            <wp:effectExtent l="0" t="0" r="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81100" cy="666750"/>
                    </a:xfrm>
                    <a:prstGeom prst="rect">
                      <a:avLst/>
                    </a:prstGeom>
                    <a:noFill/>
                    <a:ln>
                      <a:noFill/>
                    </a:ln>
                  </pic:spPr>
                </pic:pic>
              </a:graphicData>
            </a:graphic>
          </wp:inline>
        </w:drawing>
      </w:r>
      <w:r>
        <w:rPr>
          <w:color w:val="000000"/>
        </w:rPr>
        <w:tab/>
        <w:t xml:space="preserve">B. </w:t>
      </w:r>
      <w:r>
        <w:rPr>
          <w:noProof/>
          <w:color w:val="000000"/>
        </w:rPr>
        <w:drawing>
          <wp:inline distT="0" distB="0" distL="0" distR="0">
            <wp:extent cx="981075" cy="561975"/>
            <wp:effectExtent l="0" t="0" r="9525" b="9525"/>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81075" cy="561975"/>
                    </a:xfrm>
                    <a:prstGeom prst="rect">
                      <a:avLst/>
                    </a:prstGeom>
                    <a:noFill/>
                    <a:ln>
                      <a:noFill/>
                    </a:ln>
                  </pic:spPr>
                </pic:pic>
              </a:graphicData>
            </a:graphic>
          </wp:inline>
        </w:drawing>
      </w:r>
      <w:r>
        <w:rPr>
          <w:color w:val="000000"/>
        </w:rPr>
        <w:tab/>
        <w:t xml:space="preserve">C. </w:t>
      </w:r>
      <w:r>
        <w:rPr>
          <w:noProof/>
          <w:color w:val="000000"/>
        </w:rPr>
        <w:drawing>
          <wp:inline distT="0" distB="0" distL="0" distR="0">
            <wp:extent cx="771525" cy="828675"/>
            <wp:effectExtent l="0" t="0" r="9525" b="9525"/>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71525" cy="828675"/>
                    </a:xfrm>
                    <a:prstGeom prst="rect">
                      <a:avLst/>
                    </a:prstGeom>
                    <a:noFill/>
                    <a:ln>
                      <a:noFill/>
                    </a:ln>
                  </pic:spPr>
                </pic:pic>
              </a:graphicData>
            </a:graphic>
          </wp:inline>
        </w:drawing>
      </w:r>
      <w:r>
        <w:rPr>
          <w:color w:val="000000"/>
        </w:rPr>
        <w:tab/>
        <w:t xml:space="preserve">D. </w:t>
      </w:r>
      <w:r>
        <w:rPr>
          <w:noProof/>
          <w:color w:val="000000"/>
        </w:rPr>
        <w:drawing>
          <wp:inline distT="0" distB="0" distL="0" distR="0">
            <wp:extent cx="923925" cy="714375"/>
            <wp:effectExtent l="0" t="0" r="9525" b="9525"/>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23925" cy="71437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【答案】</w:t>
      </w:r>
      <w:r>
        <w:rPr>
          <w:color w:val="000000"/>
        </w:rPr>
        <w:t>C</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【详解】电动剃须刀主要部分是电动机，其工作原理是通电线圈在磁场中受力的作用。</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A</w:t>
      </w:r>
      <w:r>
        <w:rPr>
          <w:color w:val="000000"/>
        </w:rPr>
        <w:t>．图中是电磁感应现象，故</w:t>
      </w:r>
      <w:r>
        <w:rPr>
          <w:rFonts w:ascii="Times New Roman" w:eastAsia="Times New Roman" w:hAnsi="Times New Roman" w:cs="Times New Roman"/>
          <w:color w:val="000000"/>
        </w:rPr>
        <w:t>A</w:t>
      </w:r>
      <w:r>
        <w:rPr>
          <w:color w:val="000000"/>
        </w:rPr>
        <w:t>错误；</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B</w:t>
      </w:r>
      <w:r>
        <w:rPr>
          <w:color w:val="000000"/>
        </w:rPr>
        <w:t>．图中发电机的工作原理，故</w:t>
      </w:r>
      <w:r>
        <w:rPr>
          <w:rFonts w:ascii="Times New Roman" w:eastAsia="Times New Roman" w:hAnsi="Times New Roman" w:cs="Times New Roman"/>
          <w:color w:val="000000"/>
        </w:rPr>
        <w:t>B</w:t>
      </w:r>
      <w:r>
        <w:rPr>
          <w:color w:val="000000"/>
        </w:rPr>
        <w:t>错误；</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C</w:t>
      </w:r>
      <w:r>
        <w:rPr>
          <w:color w:val="000000"/>
        </w:rPr>
        <w:t>．图中通电导体在磁场中受力的作用，故</w:t>
      </w:r>
      <w:r>
        <w:rPr>
          <w:rFonts w:ascii="Times New Roman" w:eastAsia="Times New Roman" w:hAnsi="Times New Roman" w:cs="Times New Roman"/>
          <w:color w:val="000000"/>
        </w:rPr>
        <w:t>C</w:t>
      </w:r>
      <w:r>
        <w:rPr>
          <w:color w:val="000000"/>
        </w:rPr>
        <w:t>正确；</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．图中通电导体周围存在磁场，故</w:t>
      </w:r>
      <w:r>
        <w:rPr>
          <w:rFonts w:ascii="Times New Roman" w:eastAsia="Times New Roman" w:hAnsi="Times New Roman" w:cs="Times New Roman"/>
          <w:color w:val="000000"/>
        </w:rPr>
        <w:t>D</w:t>
      </w:r>
      <w:r>
        <w:rPr>
          <w:color w:val="000000"/>
        </w:rPr>
        <w:t>错误。</w:t>
      </w:r>
    </w:p>
    <w:p w:rsidR="006D382A" w:rsidRDefault="006D382A" w:rsidP="006D382A">
      <w:pPr>
        <w:spacing w:line="360" w:lineRule="auto"/>
        <w:textAlignment w:val="center"/>
        <w:rPr>
          <w:rFonts w:ascii="Times New Roman" w:eastAsia="Times New Roman" w:hAnsi="Times New Roman" w:cs="Times New Roman"/>
          <w:color w:val="000000"/>
        </w:rPr>
      </w:pPr>
      <w:r>
        <w:rPr>
          <w:color w:val="000000"/>
        </w:rPr>
        <w:t>故选</w:t>
      </w:r>
      <w:r>
        <w:rPr>
          <w:rFonts w:ascii="Times New Roman" w:eastAsia="Times New Roman" w:hAnsi="Times New Roman" w:cs="Times New Roman"/>
          <w:color w:val="000000"/>
        </w:rPr>
        <w:t>C</w:t>
      </w:r>
      <w:r>
        <w:rPr>
          <w:rFonts w:hint="eastAsia"/>
          <w:color w:val="000000"/>
        </w:rPr>
        <w:t>。</w:t>
      </w:r>
    </w:p>
    <w:p w:rsidR="006D382A" w:rsidRDefault="006D382A" w:rsidP="006D382A">
      <w:pPr>
        <w:spacing w:line="360" w:lineRule="auto"/>
        <w:textAlignment w:val="center"/>
        <w:rPr>
          <w:color w:val="000000"/>
        </w:rPr>
      </w:pPr>
      <w:r>
        <w:rPr>
          <w:rFonts w:hint="eastAsia"/>
          <w:color w:val="000000"/>
        </w:rPr>
        <w:t>8</w:t>
      </w:r>
      <w:r>
        <w:rPr>
          <w:color w:val="000000"/>
        </w:rPr>
        <w:t>.</w:t>
      </w:r>
      <w:r>
        <w:rPr>
          <w:rFonts w:hint="eastAsia"/>
          <w:color w:val="FF0000"/>
        </w:rPr>
        <w:t>（2020·贵州省黔东南州）</w:t>
      </w:r>
      <w:r>
        <w:rPr>
          <w:color w:val="000000"/>
        </w:rPr>
        <w:t>如图所示四个装置中工作原理与发电机相同的是</w:t>
      </w:r>
    </w:p>
    <w:p w:rsidR="006D382A" w:rsidRDefault="006D382A" w:rsidP="006D382A">
      <w:pPr>
        <w:spacing w:line="360" w:lineRule="auto"/>
        <w:textAlignment w:val="center"/>
        <w:rPr>
          <w:color w:val="000000"/>
        </w:rPr>
      </w:pPr>
      <w:r>
        <w:rPr>
          <w:color w:val="000000"/>
        </w:rPr>
        <w:t xml:space="preserve">A. </w:t>
      </w:r>
      <w:r>
        <w:rPr>
          <w:noProof/>
          <w:color w:val="000000"/>
        </w:rPr>
        <w:drawing>
          <wp:inline distT="0" distB="0" distL="0" distR="0">
            <wp:extent cx="1285875" cy="1085850"/>
            <wp:effectExtent l="0" t="0" r="9525"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5875" cy="1085850"/>
                    </a:xfrm>
                    <a:prstGeom prst="rect">
                      <a:avLst/>
                    </a:prstGeom>
                    <a:noFill/>
                    <a:ln>
                      <a:noFill/>
                    </a:ln>
                  </pic:spPr>
                </pic:pic>
              </a:graphicData>
            </a:graphic>
          </wp:inline>
        </w:drawing>
      </w:r>
      <w:r>
        <w:rPr>
          <w:color w:val="000000"/>
        </w:rPr>
        <w:t>电磁起重机</w:t>
      </w:r>
    </w:p>
    <w:p w:rsidR="006D382A" w:rsidRDefault="006D382A" w:rsidP="006D382A">
      <w:pPr>
        <w:spacing w:line="360" w:lineRule="auto"/>
        <w:textAlignment w:val="center"/>
        <w:rPr>
          <w:color w:val="000000"/>
        </w:rPr>
      </w:pPr>
      <w:r>
        <w:rPr>
          <w:color w:val="000000"/>
        </w:rPr>
        <w:lastRenderedPageBreak/>
        <w:t xml:space="preserve">B. </w:t>
      </w:r>
      <w:r>
        <w:rPr>
          <w:noProof/>
          <w:color w:val="000000"/>
        </w:rPr>
        <w:drawing>
          <wp:inline distT="0" distB="0" distL="0" distR="0">
            <wp:extent cx="1552575" cy="1066800"/>
            <wp:effectExtent l="0" t="0" r="9525"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52575" cy="1066800"/>
                    </a:xfrm>
                    <a:prstGeom prst="rect">
                      <a:avLst/>
                    </a:prstGeom>
                    <a:noFill/>
                    <a:ln>
                      <a:noFill/>
                    </a:ln>
                  </pic:spPr>
                </pic:pic>
              </a:graphicData>
            </a:graphic>
          </wp:inline>
        </w:drawing>
      </w:r>
      <w:r>
        <w:rPr>
          <w:color w:val="000000"/>
        </w:rPr>
        <w:t>司南</w:t>
      </w:r>
    </w:p>
    <w:p w:rsidR="006D382A" w:rsidRDefault="006D382A" w:rsidP="006D382A">
      <w:pPr>
        <w:spacing w:line="360" w:lineRule="auto"/>
        <w:textAlignment w:val="center"/>
        <w:rPr>
          <w:color w:val="000000"/>
        </w:rPr>
      </w:pPr>
      <w:r>
        <w:rPr>
          <w:color w:val="000000"/>
        </w:rPr>
        <w:t xml:space="preserve">C. </w:t>
      </w:r>
      <w:r>
        <w:rPr>
          <w:noProof/>
          <w:color w:val="000000"/>
        </w:rPr>
        <w:drawing>
          <wp:inline distT="0" distB="0" distL="0" distR="0">
            <wp:extent cx="2314575" cy="1219200"/>
            <wp:effectExtent l="0" t="0" r="9525" b="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14575" cy="1219200"/>
                    </a:xfrm>
                    <a:prstGeom prst="rect">
                      <a:avLst/>
                    </a:prstGeom>
                    <a:noFill/>
                    <a:ln>
                      <a:noFill/>
                    </a:ln>
                  </pic:spPr>
                </pic:pic>
              </a:graphicData>
            </a:graphic>
          </wp:inline>
        </w:drawing>
      </w:r>
      <w:r>
        <w:rPr>
          <w:color w:val="000000"/>
        </w:rPr>
        <w:t>话筒</w:t>
      </w:r>
    </w:p>
    <w:p w:rsidR="006D382A" w:rsidRDefault="006D382A" w:rsidP="006D382A">
      <w:pPr>
        <w:spacing w:line="360" w:lineRule="auto"/>
        <w:textAlignment w:val="center"/>
        <w:rPr>
          <w:color w:val="000000"/>
        </w:rPr>
      </w:pPr>
      <w:r>
        <w:rPr>
          <w:color w:val="000000"/>
        </w:rPr>
        <w:t xml:space="preserve">D. </w:t>
      </w:r>
      <w:r>
        <w:rPr>
          <w:noProof/>
          <w:color w:val="000000"/>
        </w:rPr>
        <w:drawing>
          <wp:inline distT="0" distB="0" distL="0" distR="0">
            <wp:extent cx="2095500" cy="1219200"/>
            <wp:effectExtent l="0" t="0" r="0" b="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5500" cy="1219200"/>
                    </a:xfrm>
                    <a:prstGeom prst="rect">
                      <a:avLst/>
                    </a:prstGeom>
                    <a:noFill/>
                    <a:ln>
                      <a:noFill/>
                    </a:ln>
                  </pic:spPr>
                </pic:pic>
              </a:graphicData>
            </a:graphic>
          </wp:inline>
        </w:drawing>
      </w:r>
      <w:r>
        <w:rPr>
          <w:color w:val="000000"/>
        </w:rPr>
        <w:t>扬声器</w:t>
      </w:r>
    </w:p>
    <w:p w:rsidR="006D382A" w:rsidRDefault="006D382A" w:rsidP="006D382A">
      <w:pPr>
        <w:spacing w:line="360" w:lineRule="auto"/>
        <w:textAlignment w:val="center"/>
        <w:rPr>
          <w:color w:val="000000"/>
        </w:rPr>
      </w:pPr>
      <w:r>
        <w:rPr>
          <w:color w:val="2E75B6"/>
        </w:rPr>
        <w:t>【答案】</w:t>
      </w:r>
      <w:r>
        <w:rPr>
          <w:color w:val="000000"/>
        </w:rPr>
        <w:t>C</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【详解】发电机的工作原理是电磁感应现象．</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A</w:t>
      </w:r>
      <w:r>
        <w:rPr>
          <w:color w:val="000000"/>
        </w:rPr>
        <w:t>．电磁起重机是利用电磁铁工作的，其原理是电流的磁效应，故</w:t>
      </w:r>
      <w:r>
        <w:rPr>
          <w:rFonts w:ascii="Times New Roman" w:eastAsia="Times New Roman" w:hAnsi="Times New Roman" w:cs="Times New Roman"/>
          <w:color w:val="000000"/>
        </w:rPr>
        <w:t>A</w:t>
      </w:r>
      <w:r>
        <w:rPr>
          <w:color w:val="000000"/>
        </w:rPr>
        <w:t>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B</w:t>
      </w:r>
      <w:r>
        <w:rPr>
          <w:color w:val="000000"/>
        </w:rPr>
        <w:t>．司南是天然的磁体，由于受地磁场的影响，磁体具有南北指向性，故</w:t>
      </w:r>
      <w:r>
        <w:rPr>
          <w:rFonts w:ascii="Times New Roman" w:eastAsia="Times New Roman" w:hAnsi="Times New Roman" w:cs="Times New Roman"/>
          <w:color w:val="000000"/>
        </w:rPr>
        <w:t>B</w:t>
      </w:r>
      <w:r>
        <w:rPr>
          <w:color w:val="000000"/>
        </w:rPr>
        <w:t>不符合题意；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C</w:t>
      </w:r>
      <w:r>
        <w:rPr>
          <w:color w:val="000000"/>
        </w:rPr>
        <w:t>．话筒是利用电磁感应现象制成的，故</w:t>
      </w:r>
      <w:r>
        <w:rPr>
          <w:rFonts w:ascii="Times New Roman" w:eastAsia="Times New Roman" w:hAnsi="Times New Roman" w:cs="Times New Roman"/>
          <w:color w:val="000000"/>
        </w:rPr>
        <w:t>C</w:t>
      </w:r>
      <w:r>
        <w:rPr>
          <w:color w:val="000000"/>
        </w:rPr>
        <w:t>符合题意；</w:t>
      </w:r>
    </w:p>
    <w:p w:rsidR="006D382A" w:rsidRDefault="006D382A" w:rsidP="006D382A">
      <w:pPr>
        <w:spacing w:line="360" w:lineRule="auto"/>
        <w:textAlignment w:val="center"/>
        <w:rPr>
          <w:color w:val="000000"/>
        </w:rPr>
      </w:pPr>
      <w:r>
        <w:rPr>
          <w:rFonts w:ascii="Times New Roman" w:eastAsia="Times New Roman" w:hAnsi="Times New Roman" w:cs="Times New Roman"/>
          <w:color w:val="000000"/>
        </w:rPr>
        <w:t>D</w:t>
      </w:r>
      <w:r>
        <w:rPr>
          <w:color w:val="000000"/>
        </w:rPr>
        <w:t>．扬声器把电信号转化为声信号，利用通电导体在磁场中受到力的作用的原理，故</w:t>
      </w:r>
      <w:r>
        <w:rPr>
          <w:rFonts w:ascii="Times New Roman" w:eastAsia="Times New Roman" w:hAnsi="Times New Roman" w:cs="Times New Roman"/>
          <w:color w:val="000000"/>
        </w:rPr>
        <w:t>D</w:t>
      </w:r>
      <w:r>
        <w:rPr>
          <w:color w:val="000000"/>
        </w:rPr>
        <w:t>不符合题意．</w:t>
      </w:r>
    </w:p>
    <w:p w:rsidR="006D382A" w:rsidRDefault="006D382A" w:rsidP="006D382A">
      <w:pPr>
        <w:spacing w:line="360" w:lineRule="auto"/>
        <w:textAlignment w:val="center"/>
        <w:rPr>
          <w:b/>
          <w:color w:val="000000"/>
        </w:rPr>
      </w:pPr>
      <w:r>
        <w:rPr>
          <w:b/>
          <w:color w:val="000000"/>
        </w:rPr>
        <w:t>二、填空题</w:t>
      </w:r>
    </w:p>
    <w:p w:rsidR="006D382A" w:rsidRDefault="006D382A" w:rsidP="006D382A">
      <w:pPr>
        <w:spacing w:line="360" w:lineRule="auto"/>
        <w:textAlignment w:val="center"/>
        <w:rPr>
          <w:color w:val="000000"/>
        </w:rPr>
      </w:pPr>
      <w:r>
        <w:rPr>
          <w:rFonts w:hint="eastAsia"/>
          <w:color w:val="000000"/>
        </w:rPr>
        <w:t>9</w:t>
      </w:r>
      <w:r>
        <w:rPr>
          <w:color w:val="000000"/>
        </w:rPr>
        <w:t>.</w:t>
      </w:r>
      <w:r>
        <w:rPr>
          <w:rFonts w:hint="eastAsia"/>
          <w:color w:val="FF0000"/>
        </w:rPr>
        <w:t>（2020·四川省甘孜州）</w:t>
      </w:r>
      <w:r>
        <w:rPr>
          <w:color w:val="000000"/>
        </w:rPr>
        <w:t>如图所示，闭合开关</w:t>
      </w:r>
      <w:r>
        <w:rPr>
          <w:rFonts w:ascii="Times New Roman" w:eastAsia="Times New Roman" w:hAnsi="Times New Roman" w:cs="Times New Roman"/>
          <w:color w:val="000000"/>
        </w:rPr>
        <w:t>S</w:t>
      </w:r>
      <w:r>
        <w:rPr>
          <w:color w:val="000000"/>
        </w:rPr>
        <w:t>，小磁针静止时</w:t>
      </w:r>
      <w:r>
        <w:rPr>
          <w:rFonts w:ascii="Times New Roman" w:eastAsia="Times New Roman" w:hAnsi="Times New Roman" w:cs="Times New Roman"/>
          <w:color w:val="000000"/>
        </w:rPr>
        <w:t>N</w:t>
      </w:r>
      <w:r>
        <w:rPr>
          <w:color w:val="000000"/>
        </w:rPr>
        <w:t>极指向_______（选填“左”或“右”）．向左移动滑动变阻器的滑片，螺线管的磁性_____（选填“增强”或“减弱”）</w:t>
      </w:r>
    </w:p>
    <w:p w:rsidR="006D382A" w:rsidRDefault="006D382A" w:rsidP="006D382A">
      <w:pPr>
        <w:spacing w:line="360" w:lineRule="auto"/>
        <w:textAlignment w:val="center"/>
        <w:rPr>
          <w:color w:val="000000"/>
        </w:rPr>
      </w:pPr>
      <w:r>
        <w:rPr>
          <w:noProof/>
          <w:color w:val="000000"/>
        </w:rPr>
        <w:lastRenderedPageBreak/>
        <w:drawing>
          <wp:inline distT="0" distB="0" distL="0" distR="0">
            <wp:extent cx="1504950" cy="1104900"/>
            <wp:effectExtent l="0" t="0" r="0" b="0"/>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04950" cy="1104900"/>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【答案】</w:t>
      </w:r>
      <w:r>
        <w:rPr>
          <w:color w:val="000000"/>
        </w:rPr>
        <w:t xml:space="preserve">    (1). 左    (2). 增强</w:t>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【详解】第一空．根据右手定则，右手四指弯曲指向电流方向握住螺线管，则大拇指指向左，因此电磁铁的</w:t>
      </w:r>
      <w:r>
        <w:rPr>
          <w:rFonts w:ascii="Times New Roman" w:eastAsia="Times New Roman" w:hAnsi="Times New Roman" w:cs="Times New Roman"/>
          <w:color w:val="000000"/>
        </w:rPr>
        <w:t>N</w:t>
      </w:r>
      <w:r>
        <w:rPr>
          <w:color w:val="000000"/>
        </w:rPr>
        <w:t>极向左，根据同名磁极相互排斥，异名磁极相互吸引，则小磁针</w:t>
      </w:r>
      <w:r>
        <w:rPr>
          <w:rFonts w:ascii="Times New Roman" w:eastAsia="Times New Roman" w:hAnsi="Times New Roman" w:cs="Times New Roman"/>
          <w:color w:val="000000"/>
        </w:rPr>
        <w:t>S</w:t>
      </w:r>
      <w:r>
        <w:rPr>
          <w:color w:val="000000"/>
        </w:rPr>
        <w:t>极向右，</w:t>
      </w:r>
      <w:r>
        <w:rPr>
          <w:rFonts w:ascii="Times New Roman" w:eastAsia="Times New Roman" w:hAnsi="Times New Roman" w:cs="Times New Roman"/>
          <w:color w:val="000000"/>
        </w:rPr>
        <w:t>N</w:t>
      </w:r>
      <w:r>
        <w:rPr>
          <w:color w:val="000000"/>
        </w:rPr>
        <w:t>极指向左；</w:t>
      </w:r>
    </w:p>
    <w:p w:rsidR="006D382A" w:rsidRDefault="006D382A" w:rsidP="006D382A">
      <w:pPr>
        <w:spacing w:line="360" w:lineRule="auto"/>
        <w:textAlignment w:val="center"/>
        <w:rPr>
          <w:color w:val="000000"/>
        </w:rPr>
      </w:pPr>
      <w:r>
        <w:rPr>
          <w:color w:val="000000"/>
        </w:rPr>
        <w:t>第二空．滑动变阻器滑片向左移动后，滑动变阻器的电阻丝接入电路部分变短，电阻变小，使得电路中电流增大，因此电磁铁的磁性增强．</w:t>
      </w:r>
    </w:p>
    <w:p w:rsidR="006D382A" w:rsidRDefault="006D382A" w:rsidP="006D382A">
      <w:pPr>
        <w:spacing w:line="360" w:lineRule="auto"/>
        <w:textAlignment w:val="center"/>
        <w:rPr>
          <w:b/>
          <w:color w:val="000000"/>
        </w:rPr>
      </w:pPr>
      <w:r>
        <w:rPr>
          <w:b/>
          <w:color w:val="000000"/>
        </w:rPr>
        <w:t>三、作图题</w:t>
      </w:r>
    </w:p>
    <w:p w:rsidR="006D382A" w:rsidRDefault="006D382A" w:rsidP="006D382A">
      <w:pPr>
        <w:spacing w:line="360" w:lineRule="auto"/>
        <w:textAlignment w:val="center"/>
        <w:rPr>
          <w:color w:val="000000"/>
        </w:rPr>
      </w:pPr>
      <w:r>
        <w:rPr>
          <w:color w:val="000000"/>
        </w:rPr>
        <w:t>1</w:t>
      </w:r>
      <w:r>
        <w:rPr>
          <w:rFonts w:hint="eastAsia"/>
          <w:color w:val="000000"/>
        </w:rPr>
        <w:t>0</w:t>
      </w:r>
      <w:r>
        <w:rPr>
          <w:color w:val="000000"/>
        </w:rPr>
        <w:t>.</w:t>
      </w:r>
      <w:r>
        <w:rPr>
          <w:rFonts w:hint="eastAsia"/>
          <w:color w:val="FF0000"/>
        </w:rPr>
        <w:t>（2020·新疆生产建设兵团）</w:t>
      </w:r>
      <w:r>
        <w:rPr>
          <w:color w:val="000000"/>
        </w:rPr>
        <w:t>请在图中标出静止小磁针的</w:t>
      </w:r>
      <w:r>
        <w:rPr>
          <w:rFonts w:ascii="Times New Roman" w:eastAsia="Times New Roman" w:hAnsi="Times New Roman" w:cs="Times New Roman"/>
          <w:color w:val="000000"/>
        </w:rPr>
        <w:t>N</w:t>
      </w:r>
      <w:r>
        <w:rPr>
          <w:color w:val="000000"/>
        </w:rPr>
        <w:t>极。</w:t>
      </w:r>
    </w:p>
    <w:p w:rsidR="006D382A" w:rsidRDefault="006D382A" w:rsidP="006D382A">
      <w:pPr>
        <w:spacing w:line="360" w:lineRule="auto"/>
        <w:textAlignment w:val="center"/>
        <w:rPr>
          <w:color w:val="000000"/>
        </w:rPr>
      </w:pPr>
      <w:r>
        <w:rPr>
          <w:color w:val="000000"/>
        </w:rPr>
        <w:t>（       ）</w:t>
      </w:r>
    </w:p>
    <w:p w:rsidR="006D382A" w:rsidRDefault="006D382A" w:rsidP="006D382A">
      <w:pPr>
        <w:spacing w:line="360" w:lineRule="auto"/>
        <w:textAlignment w:val="center"/>
        <w:rPr>
          <w:color w:val="000000"/>
        </w:rPr>
      </w:pPr>
      <w:r>
        <w:rPr>
          <w:noProof/>
          <w:color w:val="000000"/>
        </w:rPr>
        <w:drawing>
          <wp:inline distT="0" distB="0" distL="0" distR="0">
            <wp:extent cx="1428750" cy="647700"/>
            <wp:effectExtent l="0" t="0" r="0" b="0"/>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647700"/>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【答案】</w:t>
      </w:r>
      <w:r>
        <w:rPr>
          <w:noProof/>
          <w:color w:val="000000"/>
        </w:rPr>
        <w:drawing>
          <wp:inline distT="0" distB="0" distL="0" distR="0">
            <wp:extent cx="1400175" cy="695325"/>
            <wp:effectExtent l="0" t="0" r="9525" b="9525"/>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00175" cy="6953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w:t>
      </w:r>
      <w:r>
        <w:rPr>
          <w:noProof/>
          <w:color w:val="000000"/>
        </w:rPr>
        <w:drawing>
          <wp:inline distT="0" distB="0" distL="0" distR="0">
            <wp:extent cx="1400175" cy="695325"/>
            <wp:effectExtent l="0" t="0" r="9525" b="9525"/>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00175" cy="6953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000000"/>
        </w:rPr>
        <w:t>如图，电源的正极在右侧，铁芯正面的电流方向向上。由右手螺旋定则可知电磁铁的</w:t>
      </w:r>
      <w:r>
        <w:rPr>
          <w:rFonts w:ascii="Times New Roman" w:eastAsia="Times New Roman" w:hAnsi="Times New Roman" w:cs="Times New Roman"/>
          <w:color w:val="000000"/>
        </w:rPr>
        <w:t>N</w:t>
      </w:r>
      <w:r>
        <w:rPr>
          <w:color w:val="000000"/>
        </w:rPr>
        <w:t>极在左侧，故右侧为</w:t>
      </w:r>
      <w:r>
        <w:rPr>
          <w:rFonts w:ascii="Times New Roman" w:eastAsia="Times New Roman" w:hAnsi="Times New Roman" w:cs="Times New Roman"/>
          <w:color w:val="000000"/>
        </w:rPr>
        <w:t>S</w:t>
      </w:r>
      <w:r>
        <w:rPr>
          <w:color w:val="000000"/>
        </w:rPr>
        <w:t>极。又因为异名磁极相互吸引，故小磁针的左端为</w:t>
      </w:r>
      <w:r>
        <w:rPr>
          <w:rFonts w:ascii="Times New Roman" w:eastAsia="Times New Roman" w:hAnsi="Times New Roman" w:cs="Times New Roman"/>
          <w:color w:val="000000"/>
        </w:rPr>
        <w:t>N</w:t>
      </w:r>
      <w:r>
        <w:rPr>
          <w:color w:val="000000"/>
        </w:rPr>
        <w:t>极。</w:t>
      </w:r>
    </w:p>
    <w:p w:rsidR="006D382A" w:rsidRDefault="006D382A" w:rsidP="006D382A">
      <w:pPr>
        <w:spacing w:line="360" w:lineRule="auto"/>
        <w:textAlignment w:val="center"/>
        <w:rPr>
          <w:color w:val="000000"/>
        </w:rPr>
      </w:pPr>
      <w:r>
        <w:rPr>
          <w:rFonts w:hint="eastAsia"/>
          <w:color w:val="000000"/>
        </w:rPr>
        <w:t>11</w:t>
      </w:r>
      <w:r>
        <w:rPr>
          <w:color w:val="000000"/>
        </w:rPr>
        <w:t>.</w:t>
      </w:r>
      <w:r>
        <w:rPr>
          <w:rFonts w:hint="eastAsia"/>
          <w:color w:val="FF0000"/>
        </w:rPr>
        <w:t>（2020·四川省乐山市）</w:t>
      </w:r>
      <w:r>
        <w:rPr>
          <w:color w:val="000000"/>
        </w:rPr>
        <w:t>如图所示，开关闭合后，位于螺线管左侧的小磁针顺时针旋转</w:t>
      </w:r>
      <w:r>
        <w:rPr>
          <w:rFonts w:ascii="Times New Roman" w:eastAsia="Times New Roman" w:hAnsi="Times New Roman" w:cs="Times New Roman"/>
          <w:color w:val="000000"/>
        </w:rPr>
        <w:t>90°</w:t>
      </w:r>
      <w:r>
        <w:rPr>
          <w:color w:val="000000"/>
        </w:rPr>
        <w:t>，请在图中括号内分别标出螺线管</w:t>
      </w:r>
      <w:r>
        <w:rPr>
          <w:rFonts w:ascii="Times New Roman" w:eastAsia="Times New Roman" w:hAnsi="Times New Roman" w:cs="Times New Roman"/>
          <w:color w:val="000000"/>
        </w:rPr>
        <w:t>A</w:t>
      </w:r>
      <w:r>
        <w:rPr>
          <w:color w:val="000000"/>
        </w:rPr>
        <w:t>的</w:t>
      </w:r>
      <w:r>
        <w:rPr>
          <w:rFonts w:ascii="Times New Roman" w:eastAsia="Times New Roman" w:hAnsi="Times New Roman" w:cs="Times New Roman"/>
          <w:color w:val="000000"/>
        </w:rPr>
        <w:t>N</w:t>
      </w:r>
      <w:r>
        <w:rPr>
          <w:color w:val="000000"/>
        </w:rPr>
        <w:t>、</w:t>
      </w:r>
      <w:r>
        <w:rPr>
          <w:rFonts w:ascii="Times New Roman" w:eastAsia="Times New Roman" w:hAnsi="Times New Roman" w:cs="Times New Roman"/>
          <w:color w:val="000000"/>
        </w:rPr>
        <w:t>S</w:t>
      </w:r>
      <w:r>
        <w:rPr>
          <w:color w:val="000000"/>
        </w:rPr>
        <w:t>极和电源的＋、－极。</w:t>
      </w:r>
    </w:p>
    <w:p w:rsidR="006D382A" w:rsidRDefault="006D382A" w:rsidP="006D382A">
      <w:pPr>
        <w:spacing w:line="360" w:lineRule="auto"/>
        <w:textAlignment w:val="center"/>
        <w:rPr>
          <w:color w:val="000000"/>
        </w:rPr>
      </w:pPr>
      <w:r>
        <w:rPr>
          <w:noProof/>
          <w:color w:val="000000"/>
        </w:rPr>
        <w:lastRenderedPageBreak/>
        <w:drawing>
          <wp:inline distT="0" distB="0" distL="0" distR="0">
            <wp:extent cx="1924050" cy="1228725"/>
            <wp:effectExtent l="0" t="0" r="0" b="9525"/>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24050" cy="12287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【答案】</w:t>
      </w:r>
      <w:r>
        <w:rPr>
          <w:noProof/>
          <w:color w:val="000000"/>
        </w:rPr>
        <w:drawing>
          <wp:inline distT="0" distB="0" distL="0" distR="0">
            <wp:extent cx="2152650" cy="1190625"/>
            <wp:effectExtent l="0" t="0" r="0" b="9525"/>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52650" cy="11906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【详解】小磁针</w:t>
      </w:r>
      <w:r>
        <w:rPr>
          <w:rFonts w:ascii="Times New Roman" w:eastAsia="Times New Roman" w:hAnsi="Times New Roman" w:cs="Times New Roman"/>
          <w:color w:val="000000"/>
        </w:rPr>
        <w:t>S</w:t>
      </w:r>
      <w:r>
        <w:rPr>
          <w:color w:val="000000"/>
        </w:rPr>
        <w:t>极向左转动，说明小磁针</w:t>
      </w:r>
      <w:r>
        <w:rPr>
          <w:rFonts w:ascii="Times New Roman" w:eastAsia="Times New Roman" w:hAnsi="Times New Roman" w:cs="Times New Roman"/>
          <w:color w:val="000000"/>
        </w:rPr>
        <w:t>S</w:t>
      </w:r>
      <w:r>
        <w:rPr>
          <w:color w:val="000000"/>
        </w:rPr>
        <w:t>极与通电螺线管左端相互排斥。则通电螺线管左端为</w:t>
      </w:r>
      <w:r>
        <w:rPr>
          <w:rFonts w:ascii="Times New Roman" w:eastAsia="Times New Roman" w:hAnsi="Times New Roman" w:cs="Times New Roman"/>
          <w:color w:val="000000"/>
        </w:rPr>
        <w:t>S</w:t>
      </w:r>
      <w:r>
        <w:rPr>
          <w:color w:val="000000"/>
        </w:rPr>
        <w:t>极。根据安培定则可以判定出，通电螺线管正面导线的电流方向是向下的，则电源左端为负极。</w:t>
      </w:r>
    </w:p>
    <w:p w:rsidR="006D382A" w:rsidRDefault="006D382A" w:rsidP="006D382A">
      <w:pPr>
        <w:spacing w:line="360" w:lineRule="auto"/>
        <w:textAlignment w:val="center"/>
        <w:rPr>
          <w:color w:val="000000"/>
        </w:rPr>
      </w:pPr>
      <w:r>
        <w:rPr>
          <w:color w:val="000000"/>
        </w:rPr>
        <w:t>1</w:t>
      </w:r>
      <w:r>
        <w:rPr>
          <w:rFonts w:hint="eastAsia"/>
          <w:color w:val="000000"/>
        </w:rPr>
        <w:t>2</w:t>
      </w:r>
      <w:r>
        <w:rPr>
          <w:color w:val="000000"/>
        </w:rPr>
        <w:t>.</w:t>
      </w:r>
      <w:r>
        <w:rPr>
          <w:rFonts w:hint="eastAsia"/>
          <w:color w:val="FF0000"/>
        </w:rPr>
        <w:t>（2020·贵州省黔东南州）</w:t>
      </w:r>
      <w:r>
        <w:rPr>
          <w:color w:val="000000"/>
        </w:rPr>
        <w:t>如图所示已画出永磁体与通电螺线管之间的磁感线分布情况中的一条。请标出：①磁感线的方向：②在括号中标出电源右侧的极性（用“</w:t>
      </w:r>
      <w:r>
        <w:rPr>
          <w:rFonts w:ascii="Times New Roman" w:eastAsia="Times New Roman" w:hAnsi="Times New Roman" w:cs="Times New Roman"/>
          <w:color w:val="000000"/>
        </w:rPr>
        <w:t>+</w:t>
      </w:r>
      <w:r>
        <w:rPr>
          <w:color w:val="000000"/>
        </w:rPr>
        <w:t>”或“</w:t>
      </w:r>
      <w:r>
        <w:rPr>
          <w:rFonts w:ascii="Times New Roman" w:eastAsia="Times New Roman" w:hAnsi="Times New Roman" w:cs="Times New Roman"/>
          <w:color w:val="000000"/>
        </w:rPr>
        <w:t>-</w:t>
      </w:r>
      <w:r>
        <w:rPr>
          <w:color w:val="000000"/>
        </w:rPr>
        <w:t>”表示）。</w:t>
      </w:r>
    </w:p>
    <w:p w:rsidR="006D382A" w:rsidRDefault="006D382A" w:rsidP="006D382A">
      <w:pPr>
        <w:spacing w:line="360" w:lineRule="auto"/>
        <w:textAlignment w:val="center"/>
        <w:rPr>
          <w:color w:val="000000"/>
        </w:rPr>
      </w:pPr>
      <w:r>
        <w:rPr>
          <w:color w:val="000000"/>
        </w:rPr>
        <w:t>（       ）</w:t>
      </w:r>
    </w:p>
    <w:p w:rsidR="006D382A" w:rsidRDefault="006D382A" w:rsidP="006D382A">
      <w:pPr>
        <w:spacing w:line="360" w:lineRule="auto"/>
        <w:textAlignment w:val="center"/>
        <w:rPr>
          <w:color w:val="000000"/>
        </w:rPr>
      </w:pPr>
      <w:r>
        <w:rPr>
          <w:noProof/>
          <w:color w:val="000000"/>
        </w:rPr>
        <w:drawing>
          <wp:inline distT="0" distB="0" distL="0" distR="0">
            <wp:extent cx="1323975" cy="1000125"/>
            <wp:effectExtent l="0" t="0" r="9525" b="9525"/>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23975" cy="1000125"/>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【答案】</w:t>
      </w:r>
      <w:r>
        <w:rPr>
          <w:noProof/>
          <w:color w:val="000000"/>
        </w:rPr>
        <w:drawing>
          <wp:inline distT="0" distB="0" distL="0" distR="0">
            <wp:extent cx="1238250" cy="857250"/>
            <wp:effectExtent l="0" t="0" r="0" b="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38250" cy="857250"/>
                    </a:xfrm>
                    <a:prstGeom prst="rect">
                      <a:avLst/>
                    </a:prstGeom>
                    <a:noFill/>
                    <a:ln>
                      <a:noFill/>
                    </a:ln>
                  </pic:spPr>
                </pic:pic>
              </a:graphicData>
            </a:graphic>
          </wp:inline>
        </w:drawing>
      </w:r>
    </w:p>
    <w:p w:rsidR="006D382A" w:rsidRDefault="006D382A" w:rsidP="006D382A">
      <w:pPr>
        <w:spacing w:line="360" w:lineRule="auto"/>
        <w:textAlignment w:val="center"/>
        <w:rPr>
          <w:color w:val="000000"/>
        </w:rPr>
      </w:pPr>
      <w:r>
        <w:rPr>
          <w:color w:val="2E75B6"/>
        </w:rPr>
        <w:t>【解析】</w:t>
      </w:r>
    </w:p>
    <w:p w:rsidR="006D382A" w:rsidRDefault="006D382A" w:rsidP="006D382A">
      <w:pPr>
        <w:spacing w:line="360" w:lineRule="auto"/>
        <w:textAlignment w:val="center"/>
        <w:rPr>
          <w:color w:val="000000"/>
        </w:rPr>
      </w:pPr>
      <w:r>
        <w:rPr>
          <w:color w:val="000000"/>
        </w:rPr>
        <w:t>【详解】磁体外部磁感线的方向是由北极出发，南极进去，据此可以确定磁感线的方向；根据磁极间的相互规律可以确定螺线管的左端为</w:t>
      </w:r>
      <w:r>
        <w:rPr>
          <w:rFonts w:ascii="Times New Roman" w:eastAsia="Times New Roman" w:hAnsi="Times New Roman" w:cs="Times New Roman"/>
          <w:color w:val="000000"/>
        </w:rPr>
        <w:t>N</w:t>
      </w:r>
      <w:r>
        <w:rPr>
          <w:color w:val="000000"/>
        </w:rPr>
        <w:t>极，右端为</w:t>
      </w:r>
      <w:r>
        <w:rPr>
          <w:rFonts w:ascii="Times New Roman" w:eastAsia="Times New Roman" w:hAnsi="Times New Roman" w:cs="Times New Roman"/>
          <w:color w:val="000000"/>
        </w:rPr>
        <w:t>S</w:t>
      </w:r>
      <w:r>
        <w:rPr>
          <w:color w:val="000000"/>
        </w:rPr>
        <w:t>极，根据安培定则可判断螺线管上电流方向向上，所以右端为电源的“</w:t>
      </w:r>
      <w:r>
        <w:rPr>
          <w:rFonts w:ascii="Times New Roman" w:eastAsia="Times New Roman" w:hAnsi="Times New Roman" w:cs="Times New Roman"/>
          <w:color w:val="000000"/>
        </w:rPr>
        <w:t>+</w:t>
      </w:r>
      <w:r>
        <w:rPr>
          <w:color w:val="000000"/>
        </w:rPr>
        <w:t>”极，左端为电源的“</w:t>
      </w:r>
      <w:r>
        <w:rPr>
          <w:rFonts w:ascii="Times New Roman" w:eastAsia="Times New Roman" w:hAnsi="Times New Roman" w:cs="Times New Roman"/>
          <w:color w:val="000000"/>
        </w:rPr>
        <w:t>-</w:t>
      </w:r>
      <w:r>
        <w:rPr>
          <w:color w:val="000000"/>
        </w:rPr>
        <w:t>”极，如图所示</w:t>
      </w:r>
    </w:p>
    <w:p w:rsidR="006D382A" w:rsidRDefault="006D382A" w:rsidP="006D382A">
      <w:pPr>
        <w:spacing w:line="360" w:lineRule="auto"/>
        <w:textAlignment w:val="center"/>
        <w:rPr>
          <w:color w:val="000000"/>
        </w:rPr>
      </w:pPr>
      <w:r>
        <w:rPr>
          <w:noProof/>
          <w:color w:val="000000"/>
        </w:rPr>
        <w:lastRenderedPageBreak/>
        <w:drawing>
          <wp:inline distT="0" distB="0" distL="0" distR="0">
            <wp:extent cx="1238250" cy="857250"/>
            <wp:effectExtent l="0" t="0" r="0" b="0"/>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38250" cy="857250"/>
                    </a:xfrm>
                    <a:prstGeom prst="rect">
                      <a:avLst/>
                    </a:prstGeom>
                    <a:noFill/>
                    <a:ln>
                      <a:noFill/>
                    </a:ln>
                  </pic:spPr>
                </pic:pic>
              </a:graphicData>
            </a:graphic>
          </wp:inline>
        </w:drawing>
      </w:r>
    </w:p>
    <w:p w:rsidR="006D382A" w:rsidRDefault="006D382A" w:rsidP="006D382A">
      <w:pPr>
        <w:pStyle w:val="a5"/>
        <w:spacing w:line="360" w:lineRule="auto"/>
        <w:ind w:leftChars="150" w:left="360"/>
        <w:jc w:val="center"/>
        <w:textAlignment w:val="center"/>
        <w:rPr>
          <w:rFonts w:ascii="Times New Roman" w:hAnsi="Times New Roman"/>
          <w:snapToGrid w:val="0"/>
          <w:color w:val="FF0000"/>
          <w:kern w:val="0"/>
        </w:rPr>
      </w:pPr>
    </w:p>
    <w:p w:rsidR="00B37223" w:rsidRPr="00162C6B" w:rsidRDefault="00B37223" w:rsidP="00162C6B">
      <w:pPr>
        <w:spacing w:line="360" w:lineRule="auto"/>
        <w:textAlignment w:val="center"/>
        <w:rPr>
          <w:rFonts w:hint="eastAsia"/>
          <w:color w:val="000000"/>
        </w:rPr>
      </w:pPr>
    </w:p>
    <w:sectPr w:rsidR="00B37223" w:rsidRPr="00162C6B">
      <w:headerReference w:type="default" r:id="rId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038C" w:rsidRDefault="0082038C" w:rsidP="00B83806">
      <w:r>
        <w:separator/>
      </w:r>
    </w:p>
  </w:endnote>
  <w:endnote w:type="continuationSeparator" w:id="0">
    <w:p w:rsidR="0082038C" w:rsidRDefault="0082038C" w:rsidP="00B83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038C" w:rsidRDefault="0082038C" w:rsidP="00B83806">
      <w:r>
        <w:separator/>
      </w:r>
    </w:p>
  </w:footnote>
  <w:footnote w:type="continuationSeparator" w:id="0">
    <w:p w:rsidR="0082038C" w:rsidRDefault="0082038C" w:rsidP="00B838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806" w:rsidRDefault="00B83806">
    <w:pPr>
      <w:pStyle w:val="a3"/>
    </w:pPr>
    <w:r w:rsidRPr="00B83806">
      <w:rPr>
        <w:rFonts w:hint="eastAsia"/>
      </w:rPr>
      <w:t>2020</w:t>
    </w:r>
    <w:r w:rsidRPr="00B83806">
      <w:rPr>
        <w:rFonts w:hint="eastAsia"/>
      </w:rPr>
      <w:t>年全国各地中考物理真题分类汇编（第</w:t>
    </w:r>
    <w:r w:rsidRPr="00B83806">
      <w:rPr>
        <w:rFonts w:hint="eastAsia"/>
      </w:rPr>
      <w:t>2</w:t>
    </w:r>
    <w:r w:rsidRPr="00B83806">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57B1"/>
    <w:rsid w:val="00067800"/>
    <w:rsid w:val="001254DF"/>
    <w:rsid w:val="00143665"/>
    <w:rsid w:val="00162C6B"/>
    <w:rsid w:val="003E6566"/>
    <w:rsid w:val="004005BF"/>
    <w:rsid w:val="004957B1"/>
    <w:rsid w:val="0054316F"/>
    <w:rsid w:val="006D382A"/>
    <w:rsid w:val="00714590"/>
    <w:rsid w:val="00782340"/>
    <w:rsid w:val="0082038C"/>
    <w:rsid w:val="00847D76"/>
    <w:rsid w:val="00881338"/>
    <w:rsid w:val="009169CD"/>
    <w:rsid w:val="009514EA"/>
    <w:rsid w:val="00A83780"/>
    <w:rsid w:val="00B30DC3"/>
    <w:rsid w:val="00B37223"/>
    <w:rsid w:val="00B555EC"/>
    <w:rsid w:val="00B83806"/>
    <w:rsid w:val="00B97BBB"/>
    <w:rsid w:val="00BD21AA"/>
    <w:rsid w:val="00BF018F"/>
    <w:rsid w:val="00C80C71"/>
    <w:rsid w:val="00C83791"/>
    <w:rsid w:val="00DE19AC"/>
    <w:rsid w:val="00E04CB8"/>
    <w:rsid w:val="00F71E1D"/>
    <w:rsid w:val="00FD6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3806"/>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83806"/>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B83806"/>
    <w:rPr>
      <w:sz w:val="18"/>
      <w:szCs w:val="18"/>
    </w:rPr>
  </w:style>
  <w:style w:type="paragraph" w:styleId="a4">
    <w:name w:val="footer"/>
    <w:basedOn w:val="a"/>
    <w:link w:val="Char0"/>
    <w:unhideWhenUsed/>
    <w:rsid w:val="00B83806"/>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rsid w:val="00B83806"/>
    <w:rPr>
      <w:sz w:val="18"/>
      <w:szCs w:val="18"/>
    </w:rPr>
  </w:style>
  <w:style w:type="character" w:customStyle="1" w:styleId="Char1">
    <w:name w:val="纯文本 Char1"/>
    <w:link w:val="a5"/>
    <w:locked/>
    <w:rsid w:val="00B83806"/>
    <w:rPr>
      <w:rFonts w:ascii="宋体" w:hAnsi="Courier New" w:cs="Courier New"/>
      <w:szCs w:val="21"/>
    </w:rPr>
  </w:style>
  <w:style w:type="paragraph" w:styleId="a5">
    <w:name w:val="Plain Text"/>
    <w:basedOn w:val="a"/>
    <w:link w:val="Char1"/>
    <w:rsid w:val="00B83806"/>
    <w:rPr>
      <w:rFonts w:eastAsiaTheme="minorEastAsia" w:hAnsi="Courier New" w:cs="Courier New"/>
      <w:kern w:val="2"/>
      <w:sz w:val="21"/>
      <w:szCs w:val="21"/>
    </w:rPr>
  </w:style>
  <w:style w:type="character" w:customStyle="1" w:styleId="Char2">
    <w:name w:val="纯文本 Char"/>
    <w:basedOn w:val="a0"/>
    <w:semiHidden/>
    <w:rsid w:val="00B83806"/>
    <w:rPr>
      <w:rFonts w:ascii="宋体" w:eastAsia="宋体" w:hAnsi="Courier New" w:cs="Courier New"/>
      <w:kern w:val="0"/>
      <w:szCs w:val="21"/>
    </w:rPr>
  </w:style>
  <w:style w:type="paragraph" w:styleId="a6">
    <w:name w:val="Balloon Text"/>
    <w:basedOn w:val="a"/>
    <w:link w:val="Char3"/>
    <w:semiHidden/>
    <w:unhideWhenUsed/>
    <w:rsid w:val="00B83806"/>
    <w:rPr>
      <w:sz w:val="18"/>
      <w:szCs w:val="18"/>
    </w:rPr>
  </w:style>
  <w:style w:type="character" w:customStyle="1" w:styleId="Char3">
    <w:name w:val="批注框文本 Char"/>
    <w:basedOn w:val="a0"/>
    <w:link w:val="a6"/>
    <w:semiHidden/>
    <w:rsid w:val="00B83806"/>
    <w:rPr>
      <w:rFonts w:ascii="宋体" w:eastAsia="宋体" w:hAnsi="宋体" w:cs="宋体"/>
      <w:kern w:val="0"/>
      <w:sz w:val="18"/>
      <w:szCs w:val="18"/>
    </w:rPr>
  </w:style>
  <w:style w:type="table" w:styleId="a7">
    <w:name w:val="Table Grid"/>
    <w:basedOn w:val="a1"/>
    <w:qFormat/>
    <w:rsid w:val="004005BF"/>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semiHidden/>
    <w:unhideWhenUsed/>
    <w:rsid w:val="00E04CB8"/>
    <w:rPr>
      <w:color w:val="0000FF"/>
      <w:u w:val="single"/>
    </w:rPr>
  </w:style>
  <w:style w:type="character" w:styleId="a9">
    <w:name w:val="FollowedHyperlink"/>
    <w:basedOn w:val="a0"/>
    <w:uiPriority w:val="99"/>
    <w:semiHidden/>
    <w:unhideWhenUsed/>
    <w:rsid w:val="00E04CB8"/>
    <w:rPr>
      <w:color w:val="800080" w:themeColor="followedHyperlink"/>
      <w:u w:val="single"/>
    </w:rPr>
  </w:style>
  <w:style w:type="paragraph" w:styleId="aa">
    <w:name w:val="Normal (Web)"/>
    <w:basedOn w:val="a"/>
    <w:semiHidden/>
    <w:unhideWhenUsed/>
    <w:rsid w:val="00E04CB8"/>
    <w:pPr>
      <w:spacing w:before="75" w:after="75"/>
    </w:pPr>
  </w:style>
  <w:style w:type="paragraph" w:styleId="ab">
    <w:name w:val="annotation text"/>
    <w:basedOn w:val="a"/>
    <w:link w:val="Char10"/>
    <w:semiHidden/>
    <w:unhideWhenUsed/>
    <w:rsid w:val="00E04CB8"/>
  </w:style>
  <w:style w:type="character" w:customStyle="1" w:styleId="Char4">
    <w:name w:val="批注文字 Char"/>
    <w:basedOn w:val="a0"/>
    <w:semiHidden/>
    <w:rsid w:val="00E04CB8"/>
    <w:rPr>
      <w:rFonts w:ascii="宋体" w:eastAsia="宋体" w:hAnsi="宋体" w:cs="宋体"/>
      <w:kern w:val="0"/>
      <w:sz w:val="24"/>
      <w:szCs w:val="24"/>
    </w:rPr>
  </w:style>
  <w:style w:type="paragraph" w:styleId="ac">
    <w:name w:val="annotation subject"/>
    <w:basedOn w:val="ab"/>
    <w:next w:val="ab"/>
    <w:link w:val="Char5"/>
    <w:semiHidden/>
    <w:unhideWhenUsed/>
    <w:rsid w:val="00E04CB8"/>
    <w:rPr>
      <w:b/>
      <w:bCs/>
    </w:rPr>
  </w:style>
  <w:style w:type="character" w:customStyle="1" w:styleId="Char5">
    <w:name w:val="批注主题 Char"/>
    <w:basedOn w:val="Char4"/>
    <w:link w:val="ac"/>
    <w:semiHidden/>
    <w:rsid w:val="00E04CB8"/>
    <w:rPr>
      <w:rFonts w:ascii="宋体" w:eastAsia="宋体" w:hAnsi="宋体" w:cs="宋体"/>
      <w:b/>
      <w:bCs/>
      <w:kern w:val="0"/>
      <w:sz w:val="24"/>
      <w:szCs w:val="24"/>
    </w:rPr>
  </w:style>
  <w:style w:type="paragraph" w:styleId="ad">
    <w:name w:val="No Spacing"/>
    <w:qFormat/>
    <w:rsid w:val="00E04CB8"/>
    <w:pPr>
      <w:widowControl w:val="0"/>
      <w:jc w:val="both"/>
    </w:pPr>
    <w:rPr>
      <w:rFonts w:ascii="Calibri" w:eastAsia="宋体" w:hAnsi="Calibri" w:cs="Times New Roman"/>
    </w:rPr>
  </w:style>
  <w:style w:type="paragraph" w:styleId="ae">
    <w:name w:val="List Paragraph"/>
    <w:basedOn w:val="a"/>
    <w:uiPriority w:val="99"/>
    <w:qFormat/>
    <w:rsid w:val="00E04CB8"/>
    <w:pPr>
      <w:ind w:firstLineChars="200" w:firstLine="420"/>
    </w:pPr>
    <w:rPr>
      <w:rFonts w:ascii="Calibri" w:hAnsi="Calibri"/>
    </w:rPr>
  </w:style>
  <w:style w:type="character" w:customStyle="1" w:styleId="MTDisplayEquationChar">
    <w:name w:val="MTDisplayEquation Char"/>
    <w:link w:val="MTDisplayEquation"/>
    <w:locked/>
    <w:rsid w:val="00E04CB8"/>
    <w:rPr>
      <w:rFonts w:ascii="宋体" w:eastAsia="宋体" w:hAnsi="Courier New" w:cs="Courier New"/>
      <w:i/>
      <w:szCs w:val="21"/>
    </w:rPr>
  </w:style>
  <w:style w:type="paragraph" w:customStyle="1" w:styleId="MTDisplayEquation">
    <w:name w:val="MTDisplayEquation"/>
    <w:basedOn w:val="a5"/>
    <w:next w:val="a"/>
    <w:link w:val="MTDisplayEquationChar"/>
    <w:rsid w:val="00E04CB8"/>
    <w:pPr>
      <w:tabs>
        <w:tab w:val="center" w:pos="4880"/>
        <w:tab w:val="right" w:pos="9760"/>
      </w:tabs>
      <w:wordWrap w:val="0"/>
      <w:spacing w:line="360" w:lineRule="auto"/>
      <w:ind w:firstLineChars="200" w:firstLine="420"/>
    </w:pPr>
    <w:rPr>
      <w:rFonts w:eastAsia="宋体"/>
      <w:i/>
    </w:rPr>
  </w:style>
  <w:style w:type="paragraph" w:customStyle="1" w:styleId="CharCharCharCharCharCharCharCharCharCharCharCharCharCharCharCharCharCharChar">
    <w:name w:val="Char Char Char Char Char Char Char Char Char Char Char Char Char Char Char Char Char Char Char"/>
    <w:basedOn w:val="a"/>
    <w:rsid w:val="00E04CB8"/>
    <w:pPr>
      <w:adjustRightInd w:val="0"/>
      <w:spacing w:line="300" w:lineRule="auto"/>
      <w:ind w:firstLineChars="200" w:firstLine="200"/>
    </w:pPr>
    <w:rPr>
      <w:rFonts w:ascii="Verdana" w:hAnsi="Verdana"/>
      <w:szCs w:val="20"/>
      <w:lang w:eastAsia="en-US"/>
    </w:rPr>
  </w:style>
  <w:style w:type="character" w:styleId="af">
    <w:name w:val="annotation reference"/>
    <w:semiHidden/>
    <w:unhideWhenUsed/>
    <w:rsid w:val="00E04CB8"/>
    <w:rPr>
      <w:sz w:val="21"/>
      <w:szCs w:val="21"/>
    </w:rPr>
  </w:style>
  <w:style w:type="character" w:customStyle="1" w:styleId="subtitles0">
    <w:name w:val="sub_title s0"/>
    <w:basedOn w:val="a0"/>
    <w:rsid w:val="00E04CB8"/>
  </w:style>
  <w:style w:type="character" w:customStyle="1" w:styleId="CharChar2">
    <w:name w:val="Char Char2"/>
    <w:rsid w:val="00E04CB8"/>
    <w:rPr>
      <w:rFonts w:ascii="宋体" w:eastAsia="宋体" w:hAnsi="Courier New" w:cs="Courier New" w:hint="eastAsia"/>
      <w:kern w:val="2"/>
      <w:sz w:val="21"/>
      <w:szCs w:val="21"/>
      <w:lang w:val="en-US" w:eastAsia="zh-CN" w:bidi="ar-SA"/>
    </w:rPr>
  </w:style>
  <w:style w:type="character" w:customStyle="1" w:styleId="Char11">
    <w:name w:val="页眉 Char1"/>
    <w:basedOn w:val="a0"/>
    <w:uiPriority w:val="99"/>
    <w:semiHidden/>
    <w:rsid w:val="00E04CB8"/>
    <w:rPr>
      <w:rFonts w:ascii="宋体" w:eastAsia="宋体" w:hAnsi="宋体" w:cs="宋体" w:hint="eastAsia"/>
      <w:sz w:val="18"/>
      <w:szCs w:val="18"/>
    </w:rPr>
  </w:style>
  <w:style w:type="character" w:customStyle="1" w:styleId="Char12">
    <w:name w:val="页脚 Char1"/>
    <w:basedOn w:val="a0"/>
    <w:uiPriority w:val="99"/>
    <w:semiHidden/>
    <w:rsid w:val="00E04CB8"/>
    <w:rPr>
      <w:rFonts w:ascii="宋体" w:eastAsia="宋体" w:hAnsi="宋体" w:cs="宋体" w:hint="eastAsia"/>
      <w:sz w:val="18"/>
      <w:szCs w:val="18"/>
    </w:rPr>
  </w:style>
  <w:style w:type="character" w:customStyle="1" w:styleId="Char20">
    <w:name w:val="纯文本 Char2"/>
    <w:basedOn w:val="a0"/>
    <w:uiPriority w:val="99"/>
    <w:semiHidden/>
    <w:rsid w:val="00E04CB8"/>
    <w:rPr>
      <w:rFonts w:ascii="宋体" w:eastAsia="宋体" w:hAnsi="Courier New" w:cs="Courier New" w:hint="eastAsia"/>
      <w:sz w:val="21"/>
      <w:szCs w:val="21"/>
    </w:rPr>
  </w:style>
  <w:style w:type="character" w:customStyle="1" w:styleId="Char10">
    <w:name w:val="批注文字 Char1"/>
    <w:basedOn w:val="a0"/>
    <w:link w:val="ab"/>
    <w:semiHidden/>
    <w:locked/>
    <w:rsid w:val="00E04CB8"/>
    <w:rPr>
      <w:rFonts w:ascii="宋体" w:eastAsia="宋体" w:hAnsi="宋体" w:cs="宋体"/>
      <w:kern w:val="0"/>
      <w:sz w:val="24"/>
      <w:szCs w:val="24"/>
    </w:rPr>
  </w:style>
  <w:style w:type="character" w:customStyle="1" w:styleId="Char13">
    <w:name w:val="批注主题 Char1"/>
    <w:basedOn w:val="Char10"/>
    <w:uiPriority w:val="99"/>
    <w:semiHidden/>
    <w:rsid w:val="00E04CB8"/>
    <w:rPr>
      <w:rFonts w:ascii="宋体" w:eastAsia="宋体" w:hAnsi="宋体" w:cs="宋体"/>
      <w:b/>
      <w:bCs/>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3806"/>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83806"/>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B83806"/>
    <w:rPr>
      <w:sz w:val="18"/>
      <w:szCs w:val="18"/>
    </w:rPr>
  </w:style>
  <w:style w:type="paragraph" w:styleId="a4">
    <w:name w:val="footer"/>
    <w:basedOn w:val="a"/>
    <w:link w:val="Char0"/>
    <w:unhideWhenUsed/>
    <w:rsid w:val="00B83806"/>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rsid w:val="00B83806"/>
    <w:rPr>
      <w:sz w:val="18"/>
      <w:szCs w:val="18"/>
    </w:rPr>
  </w:style>
  <w:style w:type="character" w:customStyle="1" w:styleId="Char1">
    <w:name w:val="纯文本 Char1"/>
    <w:link w:val="a5"/>
    <w:locked/>
    <w:rsid w:val="00B83806"/>
    <w:rPr>
      <w:rFonts w:ascii="宋体" w:hAnsi="Courier New" w:cs="Courier New"/>
      <w:szCs w:val="21"/>
    </w:rPr>
  </w:style>
  <w:style w:type="paragraph" w:styleId="a5">
    <w:name w:val="Plain Text"/>
    <w:basedOn w:val="a"/>
    <w:link w:val="Char1"/>
    <w:rsid w:val="00B83806"/>
    <w:rPr>
      <w:rFonts w:eastAsiaTheme="minorEastAsia" w:hAnsi="Courier New" w:cs="Courier New"/>
      <w:kern w:val="2"/>
      <w:sz w:val="21"/>
      <w:szCs w:val="21"/>
    </w:rPr>
  </w:style>
  <w:style w:type="character" w:customStyle="1" w:styleId="Char2">
    <w:name w:val="纯文本 Char"/>
    <w:basedOn w:val="a0"/>
    <w:semiHidden/>
    <w:rsid w:val="00B83806"/>
    <w:rPr>
      <w:rFonts w:ascii="宋体" w:eastAsia="宋体" w:hAnsi="Courier New" w:cs="Courier New"/>
      <w:kern w:val="0"/>
      <w:szCs w:val="21"/>
    </w:rPr>
  </w:style>
  <w:style w:type="paragraph" w:styleId="a6">
    <w:name w:val="Balloon Text"/>
    <w:basedOn w:val="a"/>
    <w:link w:val="Char3"/>
    <w:semiHidden/>
    <w:unhideWhenUsed/>
    <w:rsid w:val="00B83806"/>
    <w:rPr>
      <w:sz w:val="18"/>
      <w:szCs w:val="18"/>
    </w:rPr>
  </w:style>
  <w:style w:type="character" w:customStyle="1" w:styleId="Char3">
    <w:name w:val="批注框文本 Char"/>
    <w:basedOn w:val="a0"/>
    <w:link w:val="a6"/>
    <w:semiHidden/>
    <w:rsid w:val="00B83806"/>
    <w:rPr>
      <w:rFonts w:ascii="宋体" w:eastAsia="宋体" w:hAnsi="宋体" w:cs="宋体"/>
      <w:kern w:val="0"/>
      <w:sz w:val="18"/>
      <w:szCs w:val="18"/>
    </w:rPr>
  </w:style>
  <w:style w:type="table" w:styleId="a7">
    <w:name w:val="Table Grid"/>
    <w:basedOn w:val="a1"/>
    <w:qFormat/>
    <w:rsid w:val="004005BF"/>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semiHidden/>
    <w:unhideWhenUsed/>
    <w:rsid w:val="00E04CB8"/>
    <w:rPr>
      <w:color w:val="0000FF"/>
      <w:u w:val="single"/>
    </w:rPr>
  </w:style>
  <w:style w:type="character" w:styleId="a9">
    <w:name w:val="FollowedHyperlink"/>
    <w:basedOn w:val="a0"/>
    <w:uiPriority w:val="99"/>
    <w:semiHidden/>
    <w:unhideWhenUsed/>
    <w:rsid w:val="00E04CB8"/>
    <w:rPr>
      <w:color w:val="800080" w:themeColor="followedHyperlink"/>
      <w:u w:val="single"/>
    </w:rPr>
  </w:style>
  <w:style w:type="paragraph" w:styleId="aa">
    <w:name w:val="Normal (Web)"/>
    <w:basedOn w:val="a"/>
    <w:semiHidden/>
    <w:unhideWhenUsed/>
    <w:rsid w:val="00E04CB8"/>
    <w:pPr>
      <w:spacing w:before="75" w:after="75"/>
    </w:pPr>
  </w:style>
  <w:style w:type="paragraph" w:styleId="ab">
    <w:name w:val="annotation text"/>
    <w:basedOn w:val="a"/>
    <w:link w:val="Char10"/>
    <w:semiHidden/>
    <w:unhideWhenUsed/>
    <w:rsid w:val="00E04CB8"/>
  </w:style>
  <w:style w:type="character" w:customStyle="1" w:styleId="Char4">
    <w:name w:val="批注文字 Char"/>
    <w:basedOn w:val="a0"/>
    <w:semiHidden/>
    <w:rsid w:val="00E04CB8"/>
    <w:rPr>
      <w:rFonts w:ascii="宋体" w:eastAsia="宋体" w:hAnsi="宋体" w:cs="宋体"/>
      <w:kern w:val="0"/>
      <w:sz w:val="24"/>
      <w:szCs w:val="24"/>
    </w:rPr>
  </w:style>
  <w:style w:type="paragraph" w:styleId="ac">
    <w:name w:val="annotation subject"/>
    <w:basedOn w:val="ab"/>
    <w:next w:val="ab"/>
    <w:link w:val="Char5"/>
    <w:semiHidden/>
    <w:unhideWhenUsed/>
    <w:rsid w:val="00E04CB8"/>
    <w:rPr>
      <w:b/>
      <w:bCs/>
    </w:rPr>
  </w:style>
  <w:style w:type="character" w:customStyle="1" w:styleId="Char5">
    <w:name w:val="批注主题 Char"/>
    <w:basedOn w:val="Char4"/>
    <w:link w:val="ac"/>
    <w:semiHidden/>
    <w:rsid w:val="00E04CB8"/>
    <w:rPr>
      <w:rFonts w:ascii="宋体" w:eastAsia="宋体" w:hAnsi="宋体" w:cs="宋体"/>
      <w:b/>
      <w:bCs/>
      <w:kern w:val="0"/>
      <w:sz w:val="24"/>
      <w:szCs w:val="24"/>
    </w:rPr>
  </w:style>
  <w:style w:type="paragraph" w:styleId="ad">
    <w:name w:val="No Spacing"/>
    <w:qFormat/>
    <w:rsid w:val="00E04CB8"/>
    <w:pPr>
      <w:widowControl w:val="0"/>
      <w:jc w:val="both"/>
    </w:pPr>
    <w:rPr>
      <w:rFonts w:ascii="Calibri" w:eastAsia="宋体" w:hAnsi="Calibri" w:cs="Times New Roman"/>
    </w:rPr>
  </w:style>
  <w:style w:type="paragraph" w:styleId="ae">
    <w:name w:val="List Paragraph"/>
    <w:basedOn w:val="a"/>
    <w:uiPriority w:val="99"/>
    <w:qFormat/>
    <w:rsid w:val="00E04CB8"/>
    <w:pPr>
      <w:ind w:firstLineChars="200" w:firstLine="420"/>
    </w:pPr>
    <w:rPr>
      <w:rFonts w:ascii="Calibri" w:hAnsi="Calibri"/>
    </w:rPr>
  </w:style>
  <w:style w:type="character" w:customStyle="1" w:styleId="MTDisplayEquationChar">
    <w:name w:val="MTDisplayEquation Char"/>
    <w:link w:val="MTDisplayEquation"/>
    <w:locked/>
    <w:rsid w:val="00E04CB8"/>
    <w:rPr>
      <w:rFonts w:ascii="宋体" w:eastAsia="宋体" w:hAnsi="Courier New" w:cs="Courier New"/>
      <w:i/>
      <w:szCs w:val="21"/>
    </w:rPr>
  </w:style>
  <w:style w:type="paragraph" w:customStyle="1" w:styleId="MTDisplayEquation">
    <w:name w:val="MTDisplayEquation"/>
    <w:basedOn w:val="a5"/>
    <w:next w:val="a"/>
    <w:link w:val="MTDisplayEquationChar"/>
    <w:rsid w:val="00E04CB8"/>
    <w:pPr>
      <w:tabs>
        <w:tab w:val="center" w:pos="4880"/>
        <w:tab w:val="right" w:pos="9760"/>
      </w:tabs>
      <w:wordWrap w:val="0"/>
      <w:spacing w:line="360" w:lineRule="auto"/>
      <w:ind w:firstLineChars="200" w:firstLine="420"/>
    </w:pPr>
    <w:rPr>
      <w:rFonts w:eastAsia="宋体"/>
      <w:i/>
    </w:rPr>
  </w:style>
  <w:style w:type="paragraph" w:customStyle="1" w:styleId="CharCharCharCharCharCharCharCharCharCharCharCharCharCharCharCharCharCharChar">
    <w:name w:val="Char Char Char Char Char Char Char Char Char Char Char Char Char Char Char Char Char Char Char"/>
    <w:basedOn w:val="a"/>
    <w:rsid w:val="00E04CB8"/>
    <w:pPr>
      <w:adjustRightInd w:val="0"/>
      <w:spacing w:line="300" w:lineRule="auto"/>
      <w:ind w:firstLineChars="200" w:firstLine="200"/>
    </w:pPr>
    <w:rPr>
      <w:rFonts w:ascii="Verdana" w:hAnsi="Verdana"/>
      <w:szCs w:val="20"/>
      <w:lang w:eastAsia="en-US"/>
    </w:rPr>
  </w:style>
  <w:style w:type="character" w:styleId="af">
    <w:name w:val="annotation reference"/>
    <w:semiHidden/>
    <w:unhideWhenUsed/>
    <w:rsid w:val="00E04CB8"/>
    <w:rPr>
      <w:sz w:val="21"/>
      <w:szCs w:val="21"/>
    </w:rPr>
  </w:style>
  <w:style w:type="character" w:customStyle="1" w:styleId="subtitles0">
    <w:name w:val="sub_title s0"/>
    <w:basedOn w:val="a0"/>
    <w:rsid w:val="00E04CB8"/>
  </w:style>
  <w:style w:type="character" w:customStyle="1" w:styleId="CharChar2">
    <w:name w:val="Char Char2"/>
    <w:rsid w:val="00E04CB8"/>
    <w:rPr>
      <w:rFonts w:ascii="宋体" w:eastAsia="宋体" w:hAnsi="Courier New" w:cs="Courier New" w:hint="eastAsia"/>
      <w:kern w:val="2"/>
      <w:sz w:val="21"/>
      <w:szCs w:val="21"/>
      <w:lang w:val="en-US" w:eastAsia="zh-CN" w:bidi="ar-SA"/>
    </w:rPr>
  </w:style>
  <w:style w:type="character" w:customStyle="1" w:styleId="Char11">
    <w:name w:val="页眉 Char1"/>
    <w:basedOn w:val="a0"/>
    <w:uiPriority w:val="99"/>
    <w:semiHidden/>
    <w:rsid w:val="00E04CB8"/>
    <w:rPr>
      <w:rFonts w:ascii="宋体" w:eastAsia="宋体" w:hAnsi="宋体" w:cs="宋体" w:hint="eastAsia"/>
      <w:sz w:val="18"/>
      <w:szCs w:val="18"/>
    </w:rPr>
  </w:style>
  <w:style w:type="character" w:customStyle="1" w:styleId="Char12">
    <w:name w:val="页脚 Char1"/>
    <w:basedOn w:val="a0"/>
    <w:uiPriority w:val="99"/>
    <w:semiHidden/>
    <w:rsid w:val="00E04CB8"/>
    <w:rPr>
      <w:rFonts w:ascii="宋体" w:eastAsia="宋体" w:hAnsi="宋体" w:cs="宋体" w:hint="eastAsia"/>
      <w:sz w:val="18"/>
      <w:szCs w:val="18"/>
    </w:rPr>
  </w:style>
  <w:style w:type="character" w:customStyle="1" w:styleId="Char20">
    <w:name w:val="纯文本 Char2"/>
    <w:basedOn w:val="a0"/>
    <w:uiPriority w:val="99"/>
    <w:semiHidden/>
    <w:rsid w:val="00E04CB8"/>
    <w:rPr>
      <w:rFonts w:ascii="宋体" w:eastAsia="宋体" w:hAnsi="Courier New" w:cs="Courier New" w:hint="eastAsia"/>
      <w:sz w:val="21"/>
      <w:szCs w:val="21"/>
    </w:rPr>
  </w:style>
  <w:style w:type="character" w:customStyle="1" w:styleId="Char10">
    <w:name w:val="批注文字 Char1"/>
    <w:basedOn w:val="a0"/>
    <w:link w:val="ab"/>
    <w:semiHidden/>
    <w:locked/>
    <w:rsid w:val="00E04CB8"/>
    <w:rPr>
      <w:rFonts w:ascii="宋体" w:eastAsia="宋体" w:hAnsi="宋体" w:cs="宋体"/>
      <w:kern w:val="0"/>
      <w:sz w:val="24"/>
      <w:szCs w:val="24"/>
    </w:rPr>
  </w:style>
  <w:style w:type="character" w:customStyle="1" w:styleId="Char13">
    <w:name w:val="批注主题 Char1"/>
    <w:basedOn w:val="Char10"/>
    <w:uiPriority w:val="99"/>
    <w:semiHidden/>
    <w:rsid w:val="00E04CB8"/>
    <w:rPr>
      <w:rFonts w:ascii="宋体" w:eastAsia="宋体" w:hAnsi="宋体" w:cs="宋体"/>
      <w:b/>
      <w:bCs/>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65668">
      <w:bodyDiv w:val="1"/>
      <w:marLeft w:val="0"/>
      <w:marRight w:val="0"/>
      <w:marTop w:val="0"/>
      <w:marBottom w:val="0"/>
      <w:divBdr>
        <w:top w:val="none" w:sz="0" w:space="0" w:color="auto"/>
        <w:left w:val="none" w:sz="0" w:space="0" w:color="auto"/>
        <w:bottom w:val="none" w:sz="0" w:space="0" w:color="auto"/>
        <w:right w:val="none" w:sz="0" w:space="0" w:color="auto"/>
      </w:divBdr>
    </w:div>
    <w:div w:id="141311681">
      <w:bodyDiv w:val="1"/>
      <w:marLeft w:val="0"/>
      <w:marRight w:val="0"/>
      <w:marTop w:val="0"/>
      <w:marBottom w:val="0"/>
      <w:divBdr>
        <w:top w:val="none" w:sz="0" w:space="0" w:color="auto"/>
        <w:left w:val="none" w:sz="0" w:space="0" w:color="auto"/>
        <w:bottom w:val="none" w:sz="0" w:space="0" w:color="auto"/>
        <w:right w:val="none" w:sz="0" w:space="0" w:color="auto"/>
      </w:divBdr>
    </w:div>
    <w:div w:id="1261796713">
      <w:bodyDiv w:val="1"/>
      <w:marLeft w:val="0"/>
      <w:marRight w:val="0"/>
      <w:marTop w:val="0"/>
      <w:marBottom w:val="0"/>
      <w:divBdr>
        <w:top w:val="none" w:sz="0" w:space="0" w:color="auto"/>
        <w:left w:val="none" w:sz="0" w:space="0" w:color="auto"/>
        <w:bottom w:val="none" w:sz="0" w:space="0" w:color="auto"/>
        <w:right w:val="none" w:sz="0" w:space="0" w:color="auto"/>
      </w:divBdr>
    </w:div>
    <w:div w:id="1727680278">
      <w:bodyDiv w:val="1"/>
      <w:marLeft w:val="0"/>
      <w:marRight w:val="0"/>
      <w:marTop w:val="0"/>
      <w:marBottom w:val="0"/>
      <w:divBdr>
        <w:top w:val="none" w:sz="0" w:space="0" w:color="auto"/>
        <w:left w:val="none" w:sz="0" w:space="0" w:color="auto"/>
        <w:bottom w:val="none" w:sz="0" w:space="0" w:color="auto"/>
        <w:right w:val="none" w:sz="0" w:space="0" w:color="auto"/>
      </w:divBdr>
    </w:div>
    <w:div w:id="2084715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wmf"/><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wmf"/><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500</Words>
  <Characters>2853</Characters>
  <Application>Microsoft Office Word</Application>
  <DocSecurity>0</DocSecurity>
  <Lines>23</Lines>
  <Paragraphs>6</Paragraphs>
  <ScaleCrop>false</ScaleCrop>
  <Company>China</Company>
  <LinksUpToDate>false</LinksUpToDate>
  <CharactersWithSpaces>3347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2020-07-25T08:18:00Z</dcterms:created>
  <dcterms:modified xsi:type="dcterms:W3CDTF">2020-07-25T08:18:00Z</dcterms:modified>
</cp:coreProperties>
</file>